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C1D320">
      <w:pPr>
        <w:pStyle w:val="9"/>
        <w:keepNext w:val="0"/>
        <w:keepLines w:val="0"/>
        <w:widowControl/>
        <w:suppressLineNumbers w:val="0"/>
        <w:spacing w:before="0" w:beforeAutospacing="0" w:after="0" w:afterAutospacing="0" w:line="520" w:lineRule="atLeast"/>
        <w:ind w:left="0" w:right="0" w:firstLine="181"/>
        <w:jc w:val="center"/>
        <w:rPr>
          <w:rStyle w:val="29"/>
          <w:rFonts w:hint="default" w:ascii="宋体" w:hAnsi="宋体" w:eastAsia="宋体"/>
          <w:b/>
          <w:sz w:val="30"/>
          <w:szCs w:val="30"/>
          <w:lang w:val="en-US" w:eastAsia="zh-CN"/>
        </w:rPr>
      </w:pPr>
      <w:bookmarkStart w:id="0" w:name="OLE_LINK4"/>
      <w:bookmarkStart w:id="1" w:name="OLE_LINK3"/>
      <w:bookmarkStart w:id="2" w:name="OLE_LINK1"/>
      <w:r>
        <w:rPr>
          <w:rStyle w:val="29"/>
          <w:rFonts w:hint="eastAsia" w:ascii="宋体" w:hAnsi="宋体"/>
          <w:b/>
          <w:sz w:val="30"/>
          <w:szCs w:val="30"/>
          <w:lang w:val="en-US" w:eastAsia="zh-CN"/>
        </w:rPr>
        <w:t>关于桂林市中西医结合医院环境监测服务采购项目采购公告</w:t>
      </w:r>
    </w:p>
    <w:p w14:paraId="1E7FB59F">
      <w:pPr>
        <w:spacing w:line="660" w:lineRule="exact"/>
        <w:ind w:firstLine="420" w:firstLineChars="200"/>
        <w:jc w:val="left"/>
        <w:rPr>
          <w:rFonts w:cs="宋体"/>
        </w:rPr>
      </w:pPr>
      <w:bookmarkStart w:id="3" w:name="OLE_LINK2"/>
      <w:r>
        <w:rPr>
          <w:rFonts w:cs="宋体"/>
        </w:rPr>
        <w:t>桂林市中西医结合医院</w:t>
      </w:r>
      <w:bookmarkEnd w:id="3"/>
      <w:r>
        <w:rPr>
          <w:rFonts w:hint="eastAsia" w:cs="宋体"/>
          <w:lang w:val="en-US" w:eastAsia="zh-CN"/>
        </w:rPr>
        <w:t>对</w:t>
      </w:r>
      <w:r>
        <w:rPr>
          <w:rFonts w:hint="eastAsia" w:ascii="宋体" w:hAnsi="宋体" w:cs="楷体_GB2312"/>
          <w:bCs/>
          <w:szCs w:val="21"/>
        </w:rPr>
        <w:t>医院环境监测服务采购项目</w:t>
      </w:r>
      <w:r>
        <w:rPr>
          <w:rFonts w:hint="eastAsia" w:cs="宋体"/>
        </w:rPr>
        <w:t>进行</w:t>
      </w:r>
      <w:r>
        <w:rPr>
          <w:rFonts w:hint="eastAsia" w:cs="宋体"/>
          <w:lang w:val="en-US" w:eastAsia="zh-CN"/>
        </w:rPr>
        <w:t>招标</w:t>
      </w:r>
      <w:r>
        <w:rPr>
          <w:rFonts w:cs="宋体"/>
        </w:rPr>
        <w:t>，</w:t>
      </w:r>
      <w:r>
        <w:rPr>
          <w:rFonts w:hint="eastAsia" w:cs="宋体"/>
          <w:lang w:val="en-US" w:eastAsia="zh-CN"/>
        </w:rPr>
        <w:t>邀</w:t>
      </w:r>
      <w:r>
        <w:rPr>
          <w:rFonts w:hint="eastAsia" w:cs="宋体"/>
        </w:rPr>
        <w:t>请有资质能力的单位前来参与。</w:t>
      </w:r>
      <w:r>
        <w:rPr>
          <w:rFonts w:cs="宋体"/>
        </w:rPr>
        <w:t xml:space="preserve"> </w:t>
      </w:r>
    </w:p>
    <w:p w14:paraId="195C218C">
      <w:pPr>
        <w:spacing w:line="660" w:lineRule="exact"/>
        <w:ind w:firstLine="422" w:firstLineChars="200"/>
        <w:jc w:val="left"/>
        <w:rPr>
          <w:rFonts w:hint="default" w:cs="宋体"/>
          <w:lang w:val="en-US"/>
        </w:rPr>
      </w:pPr>
      <w:r>
        <w:rPr>
          <w:b/>
          <w:bCs/>
          <w:color w:val="000000"/>
        </w:rPr>
        <w:t>一、项目名称：</w:t>
      </w:r>
      <w:r>
        <w:rPr>
          <w:rFonts w:hint="eastAsia" w:ascii="宋体" w:hAnsi="宋体" w:cs="楷体_GB2312"/>
          <w:bCs/>
          <w:szCs w:val="21"/>
        </w:rPr>
        <w:t>桂林市中西医结合医院环境监测服务采购项目</w:t>
      </w:r>
    </w:p>
    <w:p w14:paraId="420E104C">
      <w:pPr>
        <w:spacing w:line="420" w:lineRule="exact"/>
        <w:jc w:val="left"/>
        <w:rPr>
          <w:rStyle w:val="29"/>
          <w:rFonts w:hint="default" w:ascii="宋体" w:hAnsi="宋体" w:eastAsia="宋体"/>
          <w:lang w:val="en-US" w:eastAsia="zh-CN"/>
        </w:rPr>
      </w:pPr>
      <w:r>
        <w:rPr>
          <w:rStyle w:val="29"/>
          <w:rFonts w:hint="eastAsia" w:ascii="宋体" w:hAnsi="宋体"/>
        </w:rPr>
        <w:t xml:space="preserve"> </w:t>
      </w:r>
      <w:r>
        <w:rPr>
          <w:rStyle w:val="29"/>
          <w:rFonts w:ascii="宋体" w:hAnsi="宋体"/>
        </w:rPr>
        <w:t xml:space="preserve"> </w:t>
      </w:r>
      <w:r>
        <w:rPr>
          <w:rStyle w:val="29"/>
          <w:rFonts w:hint="eastAsia" w:ascii="宋体" w:hAnsi="宋体"/>
        </w:rPr>
        <w:t xml:space="preserve"> </w:t>
      </w:r>
      <w:r>
        <w:rPr>
          <w:rStyle w:val="29"/>
          <w:rFonts w:ascii="宋体" w:hAnsi="宋体"/>
          <w:b/>
          <w:color w:val="000000"/>
          <w:szCs w:val="21"/>
        </w:rPr>
        <w:t xml:space="preserve"> </w:t>
      </w:r>
      <w:r>
        <w:rPr>
          <w:rStyle w:val="29"/>
          <w:rFonts w:hint="eastAsia" w:ascii="宋体" w:hAnsi="宋体"/>
          <w:b/>
          <w:color w:val="000000"/>
          <w:szCs w:val="21"/>
          <w:lang w:val="en-US" w:eastAsia="zh-CN"/>
        </w:rPr>
        <w:t>二</w:t>
      </w:r>
      <w:r>
        <w:rPr>
          <w:rStyle w:val="29"/>
          <w:rFonts w:hint="eastAsia" w:ascii="宋体" w:hAnsi="宋体"/>
          <w:b/>
          <w:color w:val="000000"/>
          <w:szCs w:val="21"/>
        </w:rPr>
        <w:t>、资金性质：</w:t>
      </w:r>
      <w:r>
        <w:rPr>
          <w:rStyle w:val="29"/>
          <w:rFonts w:hint="eastAsia" w:ascii="宋体" w:hAnsi="宋体"/>
          <w:b w:val="0"/>
          <w:bCs/>
          <w:color w:val="000000"/>
          <w:szCs w:val="21"/>
          <w:lang w:val="en-US" w:eastAsia="zh-CN"/>
        </w:rPr>
        <w:t>非财政资金</w:t>
      </w:r>
    </w:p>
    <w:p w14:paraId="10D14906">
      <w:pPr>
        <w:spacing w:line="420" w:lineRule="exact"/>
        <w:ind w:left="315" w:leftChars="150" w:firstLine="99" w:firstLineChars="47"/>
        <w:jc w:val="left"/>
        <w:rPr>
          <w:rFonts w:hint="eastAsia" w:ascii="宋体" w:hAnsi="宋体" w:cs="宋体"/>
          <w:color w:val="000000"/>
          <w:szCs w:val="21"/>
        </w:rPr>
      </w:pPr>
      <w:r>
        <w:rPr>
          <w:rStyle w:val="29"/>
          <w:rFonts w:hint="eastAsia" w:ascii="宋体" w:hAnsi="宋体"/>
          <w:b/>
          <w:color w:val="000000"/>
          <w:szCs w:val="21"/>
          <w:lang w:val="en-US" w:eastAsia="zh-CN"/>
        </w:rPr>
        <w:t>三</w:t>
      </w:r>
      <w:r>
        <w:rPr>
          <w:rStyle w:val="29"/>
          <w:rFonts w:ascii="宋体" w:hAnsi="宋体"/>
          <w:b/>
          <w:color w:val="000000"/>
          <w:szCs w:val="21"/>
        </w:rPr>
        <w:t>、</w:t>
      </w:r>
      <w:r>
        <w:rPr>
          <w:rStyle w:val="29"/>
          <w:rFonts w:hint="eastAsia"/>
          <w:b/>
          <w:color w:val="000000"/>
          <w:szCs w:val="21"/>
        </w:rPr>
        <w:t>对</w:t>
      </w:r>
      <w:r>
        <w:rPr>
          <w:rStyle w:val="29"/>
          <w:rFonts w:hint="eastAsia"/>
          <w:b/>
          <w:color w:val="000000"/>
          <w:szCs w:val="21"/>
          <w:lang w:val="en-US" w:eastAsia="zh-CN"/>
        </w:rPr>
        <w:t>投标</w:t>
      </w:r>
      <w:r>
        <w:rPr>
          <w:rStyle w:val="29"/>
          <w:rFonts w:hint="eastAsia"/>
          <w:b/>
          <w:color w:val="000000"/>
          <w:szCs w:val="21"/>
        </w:rPr>
        <w:t>单位要求</w:t>
      </w:r>
      <w:r>
        <w:rPr>
          <w:rStyle w:val="29"/>
          <w:b/>
          <w:color w:val="000000"/>
          <w:szCs w:val="21"/>
        </w:rPr>
        <w:t>：</w:t>
      </w:r>
      <w:r>
        <w:rPr>
          <w:rStyle w:val="29"/>
          <w:color w:val="000000"/>
          <w:szCs w:val="21"/>
        </w:rPr>
        <w:br w:type="textWrapping" w:clear="all"/>
      </w:r>
      <w:r>
        <w:rPr>
          <w:rFonts w:hint="eastAsia" w:ascii="宋体" w:hAnsi="宋体" w:cs="宋体"/>
          <w:color w:val="000000"/>
          <w:szCs w:val="21"/>
        </w:rPr>
        <w:t>（一）符合《中华人民共和国政府采购法》第22条要求；</w:t>
      </w:r>
      <w:r>
        <w:rPr>
          <w:rFonts w:hint="eastAsia" w:ascii="宋体" w:hAnsi="宋体" w:cs="宋体"/>
          <w:color w:val="000000"/>
          <w:szCs w:val="21"/>
        </w:rPr>
        <w:cr/>
      </w:r>
      <w:r>
        <w:rPr>
          <w:rFonts w:hint="eastAsia" w:ascii="宋体" w:hAnsi="宋体" w:cs="宋体"/>
          <w:color w:val="000000"/>
          <w:szCs w:val="21"/>
        </w:rPr>
        <w:t>（二）本次</w:t>
      </w:r>
      <w:r>
        <w:rPr>
          <w:rFonts w:hint="eastAsia" w:ascii="宋体" w:hAnsi="宋体" w:cs="宋体"/>
          <w:color w:val="000000"/>
          <w:szCs w:val="21"/>
          <w:lang w:val="en-US" w:eastAsia="zh-CN"/>
        </w:rPr>
        <w:t>招标</w:t>
      </w:r>
      <w:r>
        <w:rPr>
          <w:rFonts w:hint="eastAsia" w:ascii="宋体" w:hAnsi="宋体" w:cs="宋体"/>
          <w:color w:val="000000"/>
          <w:szCs w:val="21"/>
        </w:rPr>
        <w:t>不接受联合体参询；</w:t>
      </w:r>
      <w:r>
        <w:rPr>
          <w:rFonts w:hint="eastAsia" w:ascii="宋体" w:hAnsi="宋体" w:cs="宋体"/>
          <w:color w:val="000000"/>
          <w:szCs w:val="21"/>
        </w:rPr>
        <w:cr/>
      </w:r>
      <w:r>
        <w:rPr>
          <w:rFonts w:hint="eastAsia" w:ascii="宋体" w:hAnsi="宋体" w:cs="宋体"/>
          <w:color w:val="000000"/>
          <w:szCs w:val="21"/>
        </w:rPr>
        <w:t>（三）本项目未经采购人许可不得转包、分包；</w:t>
      </w:r>
      <w:r>
        <w:rPr>
          <w:rFonts w:hint="eastAsia" w:ascii="宋体" w:hAnsi="宋体" w:cs="宋体"/>
          <w:color w:val="000000"/>
          <w:szCs w:val="21"/>
        </w:rPr>
        <w:cr/>
      </w:r>
      <w:r>
        <w:rPr>
          <w:rFonts w:hint="eastAsia" w:ascii="宋体" w:hAnsi="宋体" w:cs="宋体"/>
          <w:color w:val="000000"/>
          <w:szCs w:val="21"/>
        </w:rPr>
        <w:t>（四）法定代表人（或股东）为同一个人的参询单位，或归属于同一个参询单位的母公司、全资子公司、控股公司、只能有一家参加同一项目的投标；</w:t>
      </w:r>
    </w:p>
    <w:p w14:paraId="39EC0779">
      <w:pPr>
        <w:spacing w:line="420" w:lineRule="exact"/>
        <w:ind w:left="315" w:leftChars="150" w:firstLine="98" w:firstLineChars="47"/>
        <w:jc w:val="left"/>
        <w:rPr>
          <w:rFonts w:hint="eastAsia" w:ascii="宋体" w:hAnsi="宋体" w:cs="宋体"/>
          <w:color w:val="000000"/>
          <w:szCs w:val="21"/>
          <w:lang w:eastAsia="zh-CN"/>
        </w:rPr>
      </w:pPr>
      <w:r>
        <w:rPr>
          <w:rFonts w:hint="eastAsia" w:ascii="宋体" w:hAnsi="宋体" w:cs="宋体"/>
          <w:color w:val="000000"/>
          <w:szCs w:val="21"/>
          <w:lang w:eastAsia="zh-CN"/>
        </w:rPr>
        <w:t>（</w:t>
      </w:r>
      <w:r>
        <w:rPr>
          <w:rFonts w:hint="eastAsia" w:ascii="宋体" w:hAnsi="宋体" w:cs="宋体"/>
          <w:color w:val="000000"/>
          <w:szCs w:val="21"/>
          <w:lang w:val="en-US" w:eastAsia="zh-CN"/>
        </w:rPr>
        <w:t>五</w:t>
      </w:r>
      <w:r>
        <w:rPr>
          <w:rFonts w:hint="eastAsia" w:ascii="宋体" w:hAnsi="宋体" w:cs="宋体"/>
          <w:color w:val="000000"/>
          <w:szCs w:val="21"/>
          <w:lang w:eastAsia="zh-CN"/>
        </w:rPr>
        <w:t>）经营范围</w:t>
      </w:r>
      <w:r>
        <w:rPr>
          <w:rFonts w:hint="eastAsia" w:ascii="宋体" w:hAnsi="宋体" w:cs="宋体"/>
          <w:color w:val="000000"/>
          <w:szCs w:val="21"/>
          <w:lang w:val="en-US" w:eastAsia="zh-CN"/>
        </w:rPr>
        <w:t>或资质需</w:t>
      </w:r>
      <w:r>
        <w:rPr>
          <w:rFonts w:hint="eastAsia" w:ascii="宋体" w:hAnsi="宋体" w:cs="宋体"/>
          <w:color w:val="000000"/>
          <w:szCs w:val="21"/>
          <w:lang w:eastAsia="zh-CN"/>
        </w:rPr>
        <w:t>符合项目要求。</w:t>
      </w:r>
    </w:p>
    <w:p w14:paraId="1DE7F266">
      <w:pPr>
        <w:spacing w:line="420" w:lineRule="exact"/>
        <w:ind w:left="1080" w:leftChars="221" w:hanging="616" w:hangingChars="292"/>
        <w:jc w:val="left"/>
        <w:rPr>
          <w:rStyle w:val="29"/>
          <w:b/>
          <w:szCs w:val="21"/>
        </w:rPr>
      </w:pPr>
      <w:r>
        <w:rPr>
          <w:rStyle w:val="29"/>
          <w:rFonts w:hint="eastAsia"/>
          <w:b/>
          <w:szCs w:val="21"/>
          <w:lang w:val="en-US" w:eastAsia="zh-CN"/>
        </w:rPr>
        <w:t>四</w:t>
      </w:r>
      <w:r>
        <w:rPr>
          <w:rStyle w:val="29"/>
          <w:rFonts w:hint="eastAsia"/>
          <w:b/>
          <w:szCs w:val="21"/>
        </w:rPr>
        <w:t>、报名信息：</w:t>
      </w:r>
    </w:p>
    <w:p w14:paraId="6C238A0A">
      <w:pPr>
        <w:spacing w:line="420" w:lineRule="exact"/>
        <w:ind w:firstLine="413" w:firstLineChars="197"/>
        <w:jc w:val="left"/>
        <w:rPr>
          <w:rFonts w:ascii="宋体" w:hAnsi="宋体" w:cs="宋体"/>
          <w:szCs w:val="21"/>
        </w:rPr>
      </w:pPr>
      <w:r>
        <w:rPr>
          <w:rFonts w:hint="eastAsia" w:ascii="宋体" w:hAnsi="宋体" w:cs="宋体"/>
          <w:szCs w:val="21"/>
        </w:rPr>
        <w:t>（一）现场报名时间：</w:t>
      </w:r>
      <w:r>
        <w:rPr>
          <w:rFonts w:ascii="宋体" w:hAnsi="宋体" w:cs="宋体"/>
          <w:szCs w:val="21"/>
        </w:rPr>
        <w:t>202</w:t>
      </w:r>
      <w:r>
        <w:rPr>
          <w:rFonts w:hint="eastAsia" w:ascii="宋体" w:hAnsi="宋体" w:cs="宋体"/>
          <w:szCs w:val="21"/>
          <w:lang w:val="en-US" w:eastAsia="zh-CN"/>
        </w:rPr>
        <w:t>6</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9</w:t>
      </w:r>
      <w:r>
        <w:rPr>
          <w:rFonts w:hint="eastAsia" w:ascii="宋体" w:hAnsi="宋体" w:cs="宋体"/>
          <w:szCs w:val="21"/>
        </w:rPr>
        <w:t>日至</w:t>
      </w:r>
      <w:r>
        <w:rPr>
          <w:rFonts w:ascii="宋体" w:hAnsi="宋体" w:cs="宋体"/>
          <w:szCs w:val="21"/>
        </w:rPr>
        <w:t>202</w:t>
      </w:r>
      <w:r>
        <w:rPr>
          <w:rFonts w:hint="eastAsia" w:ascii="宋体" w:hAnsi="宋体" w:cs="宋体"/>
          <w:szCs w:val="21"/>
          <w:lang w:val="en-US" w:eastAsia="zh-CN"/>
        </w:rPr>
        <w:t>6</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14</w:t>
      </w:r>
      <w:r>
        <w:rPr>
          <w:rFonts w:hint="eastAsia" w:ascii="宋体" w:hAnsi="宋体" w:cs="宋体"/>
          <w:szCs w:val="21"/>
        </w:rPr>
        <w:t>日（工作日上午8:00-</w:t>
      </w:r>
      <w:r>
        <w:rPr>
          <w:rFonts w:ascii="宋体" w:hAnsi="宋体" w:cs="宋体"/>
          <w:szCs w:val="21"/>
        </w:rPr>
        <w:t>12:00,</w:t>
      </w:r>
      <w:r>
        <w:rPr>
          <w:rFonts w:hint="eastAsia" w:ascii="宋体" w:hAnsi="宋体" w:cs="宋体"/>
          <w:szCs w:val="21"/>
        </w:rPr>
        <w:t>下午15:00-</w:t>
      </w:r>
      <w:r>
        <w:rPr>
          <w:rFonts w:ascii="宋体" w:hAnsi="宋体" w:cs="宋体"/>
          <w:szCs w:val="21"/>
        </w:rPr>
        <w:t>18</w:t>
      </w:r>
      <w:r>
        <w:rPr>
          <w:rFonts w:hint="eastAsia" w:ascii="宋体" w:hAnsi="宋体" w:cs="宋体"/>
          <w:szCs w:val="21"/>
        </w:rPr>
        <w:t>:00），逾期不再接收报名；（不接受邮件报名）</w:t>
      </w:r>
    </w:p>
    <w:p w14:paraId="5768EE7C">
      <w:pPr>
        <w:spacing w:line="420" w:lineRule="exact"/>
        <w:ind w:firstLine="413" w:firstLineChars="197"/>
        <w:jc w:val="left"/>
        <w:rPr>
          <w:rFonts w:ascii="宋体" w:hAnsi="宋体" w:cs="宋体"/>
          <w:szCs w:val="21"/>
        </w:rPr>
      </w:pPr>
      <w:r>
        <w:rPr>
          <w:rFonts w:hint="eastAsia" w:ascii="宋体" w:hAnsi="宋体" w:cs="宋体"/>
          <w:szCs w:val="21"/>
        </w:rPr>
        <w:t>（二）现场报名地点：桂林市七星区半塘路6号 桂林市中西医结合医院9号楼4楼总务科五室；</w:t>
      </w:r>
    </w:p>
    <w:p w14:paraId="347F8E38">
      <w:pPr>
        <w:spacing w:line="420" w:lineRule="exact"/>
        <w:ind w:firstLine="413" w:firstLineChars="197"/>
        <w:jc w:val="left"/>
        <w:rPr>
          <w:rFonts w:ascii="宋体" w:hAnsi="宋体" w:cs="宋体"/>
          <w:szCs w:val="21"/>
        </w:rPr>
      </w:pPr>
      <w:r>
        <w:rPr>
          <w:rFonts w:hint="eastAsia" w:ascii="宋体" w:hAnsi="宋体" w:cs="宋体"/>
          <w:szCs w:val="21"/>
        </w:rPr>
        <w:t>（三）</w:t>
      </w:r>
      <w:r>
        <w:rPr>
          <w:rFonts w:hint="eastAsia" w:ascii="宋体" w:hAnsi="宋体" w:cs="宋体"/>
          <w:szCs w:val="21"/>
          <w:lang w:val="en-US" w:eastAsia="zh-CN"/>
        </w:rPr>
        <w:t>投标</w:t>
      </w:r>
      <w:r>
        <w:rPr>
          <w:rFonts w:hint="eastAsia" w:ascii="宋体" w:hAnsi="宋体" w:cs="宋体"/>
          <w:szCs w:val="21"/>
        </w:rPr>
        <w:t>单位报名时须提供：</w:t>
      </w:r>
    </w:p>
    <w:p w14:paraId="460554D6">
      <w:pPr>
        <w:spacing w:line="420" w:lineRule="exact"/>
        <w:ind w:firstLine="518" w:firstLineChars="247"/>
        <w:jc w:val="left"/>
        <w:rPr>
          <w:rFonts w:ascii="宋体" w:hAnsi="宋体" w:cs="宋体"/>
          <w:szCs w:val="21"/>
        </w:rPr>
      </w:pPr>
      <w:r>
        <w:rPr>
          <w:rFonts w:hint="eastAsia" w:ascii="宋体" w:hAnsi="宋体" w:cs="宋体"/>
          <w:szCs w:val="21"/>
        </w:rPr>
        <w:t>1.营业执照、法人身份证及受委托人身份证，以上文件需提供复印件并加盖单位公章，如是法人授权委托的须提供授权委托书原件并加盖公章；</w:t>
      </w:r>
      <w:r>
        <w:rPr>
          <w:rFonts w:ascii="宋体" w:hAnsi="宋体" w:cs="宋体"/>
          <w:szCs w:val="21"/>
        </w:rPr>
        <w:t xml:space="preserve"> </w:t>
      </w:r>
    </w:p>
    <w:p w14:paraId="2EE7D847">
      <w:pPr>
        <w:spacing w:line="420" w:lineRule="exact"/>
        <w:ind w:firstLine="518" w:firstLineChars="247"/>
        <w:jc w:val="left"/>
        <w:rPr>
          <w:rFonts w:hint="eastAsia" w:ascii="宋体" w:hAnsi="宋体" w:eastAsia="宋体" w:cs="宋体"/>
          <w:szCs w:val="21"/>
          <w:lang w:eastAsia="zh-CN"/>
        </w:rPr>
      </w:pPr>
      <w:r>
        <w:rPr>
          <w:rFonts w:hint="eastAsia" w:ascii="宋体" w:hAnsi="宋体" w:cs="宋体"/>
          <w:szCs w:val="21"/>
        </w:rPr>
        <w:t>2. 经营许可证、</w:t>
      </w:r>
      <w:r>
        <w:rPr>
          <w:rFonts w:hint="eastAsia" w:ascii="宋体" w:hAnsi="宋体" w:cs="宋体"/>
          <w:szCs w:val="21"/>
          <w:lang w:val="en-US" w:eastAsia="zh-CN"/>
        </w:rPr>
        <w:t>相关</w:t>
      </w:r>
      <w:r>
        <w:rPr>
          <w:rFonts w:hint="eastAsia" w:ascii="宋体" w:hAnsi="宋体" w:cs="宋体"/>
          <w:szCs w:val="21"/>
        </w:rPr>
        <w:t>资质证书；</w:t>
      </w:r>
      <w:r>
        <w:rPr>
          <w:rFonts w:hint="eastAsia" w:ascii="宋体" w:hAnsi="宋体" w:cs="宋体"/>
          <w:szCs w:val="21"/>
          <w:lang w:eastAsia="zh-CN"/>
        </w:rPr>
        <w:t>（</w:t>
      </w:r>
      <w:r>
        <w:rPr>
          <w:rFonts w:hint="eastAsia" w:ascii="宋体" w:hAnsi="宋体" w:cs="宋体"/>
          <w:szCs w:val="21"/>
          <w:lang w:val="en-US" w:eastAsia="zh-CN"/>
        </w:rPr>
        <w:t>如有请提供</w:t>
      </w:r>
      <w:r>
        <w:rPr>
          <w:rFonts w:hint="eastAsia" w:ascii="宋体" w:hAnsi="宋体" w:cs="宋体"/>
          <w:szCs w:val="21"/>
          <w:lang w:eastAsia="zh-CN"/>
        </w:rPr>
        <w:t>）</w:t>
      </w:r>
    </w:p>
    <w:p w14:paraId="0C2B2136">
      <w:pPr>
        <w:spacing w:line="420" w:lineRule="exact"/>
        <w:ind w:firstLine="518" w:firstLineChars="247"/>
        <w:jc w:val="left"/>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.近3年内无不良记录，无采取不合法方式解决合同纠纷记录证明或承诺声明（原件）加盖单位公章；</w:t>
      </w:r>
      <w:r>
        <w:rPr>
          <w:rFonts w:ascii="宋体" w:hAnsi="宋体" w:cs="宋体"/>
          <w:szCs w:val="21"/>
        </w:rPr>
        <w:t xml:space="preserve"> </w:t>
      </w:r>
    </w:p>
    <w:p w14:paraId="67DFC071">
      <w:pPr>
        <w:spacing w:line="420" w:lineRule="exact"/>
        <w:ind w:firstLine="518" w:firstLineChars="247"/>
        <w:jc w:val="left"/>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.提供在“信用中国”网站(</w:t>
      </w:r>
      <w:r>
        <w:fldChar w:fldCharType="begin"/>
      </w:r>
      <w:r>
        <w:instrText xml:space="preserve"> HYPERLINK "http://www.creditchina.gov.cn" </w:instrText>
      </w:r>
      <w:r>
        <w:fldChar w:fldCharType="separate"/>
      </w:r>
      <w:r>
        <w:rPr>
          <w:rStyle w:val="17"/>
          <w:rFonts w:hint="eastAsia" w:ascii="宋体" w:hAnsi="宋体" w:cs="宋体"/>
          <w:szCs w:val="21"/>
        </w:rPr>
        <w:t>www.creditchina.gov.cn</w:t>
      </w:r>
      <w:r>
        <w:rPr>
          <w:rStyle w:val="17"/>
          <w:rFonts w:hint="eastAsia" w:ascii="宋体" w:hAnsi="宋体" w:cs="宋体"/>
          <w:szCs w:val="21"/>
        </w:rPr>
        <w:fldChar w:fldCharType="end"/>
      </w:r>
      <w:r>
        <w:rPr>
          <w:rFonts w:hint="eastAsia" w:ascii="宋体" w:hAnsi="宋体" w:cs="宋体"/>
          <w:szCs w:val="21"/>
        </w:rPr>
        <w:t>)、中国政府采购网(www.ccgp.gov.cn)等渠道未被列入失信被执行人、重大税收违法案件当事人名单、政府采购严重违法失信行为记录名单的证明。</w:t>
      </w:r>
    </w:p>
    <w:p w14:paraId="0A97AC61">
      <w:pPr>
        <w:spacing w:line="420" w:lineRule="exact"/>
        <w:ind w:firstLine="518" w:firstLineChars="247"/>
        <w:jc w:val="left"/>
        <w:rPr>
          <w:rFonts w:hint="eastAsia" w:ascii="宋体" w:hAnsi="宋体" w:cs="宋体"/>
          <w:szCs w:val="21"/>
          <w:lang w:eastAsia="zh-CN"/>
        </w:rPr>
      </w:pPr>
      <w:r>
        <w:rPr>
          <w:rFonts w:hint="eastAsia" w:ascii="宋体" w:hAnsi="宋体" w:cs="宋体"/>
          <w:szCs w:val="21"/>
          <w:lang w:val="en-US" w:eastAsia="zh-CN"/>
        </w:rPr>
        <w:t>5.以上报名资料需要逐页加盖公章。</w:t>
      </w:r>
    </w:p>
    <w:p w14:paraId="1523EB77">
      <w:pPr>
        <w:widowControl w:val="0"/>
        <w:spacing w:line="420" w:lineRule="exact"/>
        <w:ind w:left="210" w:leftChars="100" w:firstLine="211" w:firstLineChars="100"/>
        <w:jc w:val="left"/>
        <w:textAlignment w:val="auto"/>
        <w:rPr>
          <w:rFonts w:ascii="宋体" w:hAnsi="宋体" w:cs="宋体"/>
          <w:color w:val="000000"/>
          <w:szCs w:val="21"/>
        </w:rPr>
      </w:pPr>
      <w:r>
        <w:rPr>
          <w:rFonts w:hint="eastAsia" w:ascii="宋体" w:hAnsi="宋体" w:cs="宋体"/>
          <w:b/>
          <w:color w:val="000000"/>
          <w:szCs w:val="21"/>
          <w:lang w:val="en-US" w:eastAsia="zh-CN"/>
        </w:rPr>
        <w:t>五</w:t>
      </w:r>
      <w:r>
        <w:rPr>
          <w:rFonts w:hint="eastAsia" w:ascii="宋体" w:hAnsi="宋体" w:cs="宋体"/>
          <w:b/>
          <w:color w:val="000000"/>
          <w:szCs w:val="21"/>
        </w:rPr>
        <w:t>、报价要求</w:t>
      </w:r>
      <w:r>
        <w:rPr>
          <w:rFonts w:hint="eastAsia" w:ascii="宋体" w:hAnsi="宋体" w:cs="宋体"/>
          <w:b/>
          <w:color w:val="000000"/>
          <w:szCs w:val="21"/>
        </w:rPr>
        <w:br w:type="textWrapping"/>
      </w:r>
      <w:r>
        <w:rPr>
          <w:rFonts w:hint="eastAsia" w:ascii="宋体" w:hAnsi="宋体" w:cs="宋体"/>
          <w:szCs w:val="21"/>
        </w:rPr>
        <w:t>（一）本项目</w:t>
      </w:r>
      <w:r>
        <w:rPr>
          <w:rFonts w:hint="eastAsia" w:ascii="宋体" w:hAnsi="宋体" w:cs="宋体"/>
          <w:szCs w:val="21"/>
          <w:lang w:val="en-US" w:eastAsia="zh-CN"/>
        </w:rPr>
        <w:t>预算</w:t>
      </w:r>
      <w:r>
        <w:rPr>
          <w:rFonts w:hint="eastAsia" w:ascii="宋体" w:hAnsi="宋体" w:cs="宋体"/>
          <w:szCs w:val="21"/>
        </w:rPr>
        <w:t>控制价</w:t>
      </w:r>
      <w:r>
        <w:rPr>
          <w:rFonts w:hint="eastAsia" w:ascii="宋体" w:hAnsi="宋体" w:cs="宋体"/>
          <w:szCs w:val="21"/>
          <w:lang w:eastAsia="zh-CN"/>
        </w:rPr>
        <w:t>：</w:t>
      </w:r>
      <w:r>
        <w:rPr>
          <w:rFonts w:hint="eastAsia" w:ascii="宋体" w:hAnsi="宋体" w:cs="宋体"/>
          <w:szCs w:val="21"/>
          <w:lang w:val="en-US" w:eastAsia="zh-CN"/>
        </w:rPr>
        <w:t>175278元（其中总院157682元/两年，七星社区卫生服务中心8798元/两年，东江社区卫生服务中心8798元/两年）</w:t>
      </w:r>
      <w:r>
        <w:rPr>
          <w:rFonts w:hint="eastAsia" w:ascii="宋体" w:hAnsi="宋体" w:cs="宋体"/>
          <w:szCs w:val="21"/>
          <w:lang w:eastAsia="zh-CN"/>
        </w:rPr>
        <w:t>，</w:t>
      </w:r>
      <w:r>
        <w:rPr>
          <w:rFonts w:hint="eastAsia" w:ascii="宋体" w:hAnsi="宋体" w:cs="宋体"/>
          <w:szCs w:val="21"/>
          <w:lang w:val="en-US" w:eastAsia="zh-CN"/>
        </w:rPr>
        <w:t>服务期限：2年，根据附件1进行报价，</w:t>
      </w:r>
      <w:r>
        <w:rPr>
          <w:rFonts w:hint="eastAsia" w:ascii="宋体" w:hAnsi="宋体" w:cs="宋体"/>
          <w:szCs w:val="21"/>
        </w:rPr>
        <w:t>报价不得超过控制价</w:t>
      </w:r>
      <w:r>
        <w:rPr>
          <w:rFonts w:hint="eastAsia" w:ascii="宋体" w:hAnsi="宋体" w:cs="宋体"/>
          <w:szCs w:val="21"/>
          <w:lang w:eastAsia="zh-CN"/>
        </w:rPr>
        <w:t>；</w:t>
      </w:r>
      <w:r>
        <w:rPr>
          <w:rFonts w:hint="eastAsia" w:ascii="宋体" w:hAnsi="宋体" w:cs="宋体"/>
          <w:szCs w:val="21"/>
        </w:rPr>
        <w:br w:type="textWrapping"/>
      </w:r>
      <w:r>
        <w:rPr>
          <w:rFonts w:hint="eastAsia" w:ascii="宋体" w:hAnsi="宋体" w:cs="宋体"/>
          <w:szCs w:val="21"/>
        </w:rPr>
        <w:t>（二）所</w:t>
      </w:r>
      <w:r>
        <w:rPr>
          <w:rFonts w:hint="eastAsia" w:ascii="宋体" w:hAnsi="宋体" w:cs="宋体"/>
          <w:color w:val="000000"/>
          <w:szCs w:val="21"/>
        </w:rPr>
        <w:t>提供的证书必须合法有效；</w:t>
      </w:r>
      <w:r>
        <w:rPr>
          <w:rFonts w:hint="eastAsia" w:ascii="宋体" w:hAnsi="宋体" w:cs="宋体"/>
          <w:color w:val="000000"/>
          <w:szCs w:val="21"/>
        </w:rPr>
        <w:br w:type="textWrapping"/>
      </w:r>
      <w:r>
        <w:rPr>
          <w:rFonts w:hint="eastAsia" w:ascii="宋体" w:hAnsi="宋体" w:cs="宋体"/>
          <w:color w:val="000000"/>
          <w:szCs w:val="21"/>
        </w:rPr>
        <w:t>（三）超出规定评标、会议时间，不再接收报价文件；</w:t>
      </w:r>
      <w:r>
        <w:rPr>
          <w:rFonts w:hint="eastAsia" w:ascii="宋体" w:hAnsi="宋体" w:cs="宋体"/>
          <w:color w:val="000000"/>
          <w:szCs w:val="21"/>
        </w:rPr>
        <w:br w:type="textWrapping"/>
      </w:r>
      <w:r>
        <w:rPr>
          <w:rFonts w:hint="eastAsia" w:ascii="宋体" w:hAnsi="宋体" w:cs="宋体"/>
          <w:color w:val="000000"/>
          <w:szCs w:val="21"/>
        </w:rPr>
        <w:t>（四）报价文件必须密封；</w:t>
      </w:r>
      <w:r>
        <w:rPr>
          <w:rFonts w:hint="eastAsia" w:ascii="宋体" w:hAnsi="宋体" w:cs="宋体"/>
          <w:color w:val="000000"/>
          <w:szCs w:val="21"/>
        </w:rPr>
        <w:br w:type="textWrapping"/>
      </w:r>
      <w:r>
        <w:rPr>
          <w:rFonts w:hint="eastAsia" w:ascii="宋体" w:hAnsi="宋体" w:cs="宋体"/>
          <w:color w:val="000000"/>
          <w:szCs w:val="21"/>
        </w:rPr>
        <w:t>（五）所有纸质文件正本必须逐页盖章；</w:t>
      </w:r>
      <w:r>
        <w:rPr>
          <w:rFonts w:hint="eastAsia" w:ascii="宋体" w:hAnsi="宋体" w:cs="宋体"/>
          <w:color w:val="000000"/>
          <w:szCs w:val="21"/>
        </w:rPr>
        <w:br w:type="textWrapping"/>
      </w:r>
      <w:r>
        <w:rPr>
          <w:rFonts w:hint="eastAsia" w:ascii="宋体" w:hAnsi="宋体" w:cs="宋体"/>
          <w:color w:val="000000"/>
          <w:szCs w:val="21"/>
        </w:rPr>
        <w:t>（六）所有文件一式</w:t>
      </w:r>
      <w:r>
        <w:rPr>
          <w:rFonts w:hint="eastAsia" w:ascii="宋体" w:hAnsi="宋体" w:cs="宋体"/>
          <w:color w:val="000000"/>
          <w:szCs w:val="21"/>
          <w:lang w:val="en-US" w:eastAsia="zh-CN"/>
        </w:rPr>
        <w:t>七</w:t>
      </w:r>
      <w:r>
        <w:rPr>
          <w:rFonts w:hint="eastAsia" w:ascii="宋体" w:hAnsi="宋体" w:cs="宋体"/>
          <w:color w:val="000000"/>
          <w:szCs w:val="21"/>
        </w:rPr>
        <w:t>份（一正</w:t>
      </w:r>
      <w:r>
        <w:rPr>
          <w:rFonts w:hint="eastAsia" w:ascii="宋体" w:hAnsi="宋体" w:cs="宋体"/>
          <w:color w:val="000000"/>
          <w:szCs w:val="21"/>
          <w:lang w:val="en-US" w:eastAsia="zh-CN"/>
        </w:rPr>
        <w:t>六</w:t>
      </w:r>
      <w:r>
        <w:rPr>
          <w:rFonts w:hint="eastAsia" w:ascii="宋体" w:hAnsi="宋体" w:cs="宋体"/>
          <w:color w:val="000000"/>
          <w:szCs w:val="21"/>
        </w:rPr>
        <w:t>副）；</w:t>
      </w:r>
    </w:p>
    <w:p w14:paraId="15D572AC">
      <w:pPr>
        <w:widowControl w:val="0"/>
        <w:spacing w:line="420" w:lineRule="exact"/>
        <w:jc w:val="left"/>
        <w:textAlignment w:val="auto"/>
        <w:rPr>
          <w:rFonts w:ascii="宋体" w:hAnsi="宋体" w:cs="宋体"/>
          <w:color w:val="000000"/>
          <w:szCs w:val="21"/>
        </w:rPr>
      </w:pPr>
      <w:r>
        <w:rPr>
          <w:rFonts w:hint="eastAsia" w:ascii="宋体" w:hAnsi="宋体" w:cs="宋体"/>
          <w:color w:val="000000"/>
          <w:szCs w:val="21"/>
        </w:rPr>
        <w:t>提交的报价文件如不符合一至五项要求则取消</w:t>
      </w:r>
      <w:r>
        <w:rPr>
          <w:rFonts w:hint="eastAsia" w:ascii="宋体" w:hAnsi="宋体" w:cs="宋体"/>
          <w:color w:val="000000"/>
          <w:szCs w:val="21"/>
          <w:lang w:val="en-US" w:eastAsia="zh-CN"/>
        </w:rPr>
        <w:t>评审</w:t>
      </w:r>
      <w:r>
        <w:rPr>
          <w:rFonts w:hint="eastAsia" w:ascii="宋体" w:hAnsi="宋体" w:cs="宋体"/>
          <w:color w:val="000000"/>
          <w:szCs w:val="21"/>
        </w:rPr>
        <w:t>资格。</w:t>
      </w:r>
    </w:p>
    <w:p w14:paraId="1EC7B919">
      <w:pPr>
        <w:widowControl w:val="0"/>
        <w:spacing w:line="420" w:lineRule="exact"/>
        <w:ind w:left="210" w:leftChars="100" w:firstLine="211" w:firstLineChars="100"/>
        <w:jc w:val="left"/>
        <w:textAlignment w:val="auto"/>
        <w:rPr>
          <w:rFonts w:hint="eastAsia" w:ascii="宋体" w:hAnsi="宋体" w:eastAsia="宋体" w:cs="宋体"/>
          <w:color w:val="000000"/>
          <w:szCs w:val="21"/>
          <w:lang w:eastAsia="zh-CN"/>
        </w:rPr>
      </w:pPr>
      <w:r>
        <w:rPr>
          <w:rStyle w:val="29"/>
          <w:rFonts w:hint="eastAsia"/>
          <w:b/>
          <w:lang w:val="en-US" w:eastAsia="zh-CN"/>
        </w:rPr>
        <w:t>六</w:t>
      </w:r>
      <w:r>
        <w:rPr>
          <w:rStyle w:val="29"/>
          <w:rFonts w:hint="eastAsia"/>
          <w:b/>
        </w:rPr>
        <w:t>、</w:t>
      </w:r>
      <w:r>
        <w:rPr>
          <w:rStyle w:val="29"/>
          <w:rFonts w:hint="eastAsia"/>
          <w:b/>
          <w:lang w:val="en-US" w:eastAsia="zh-CN"/>
        </w:rPr>
        <w:t>招标</w:t>
      </w:r>
      <w:r>
        <w:rPr>
          <w:rStyle w:val="29"/>
          <w:rFonts w:hint="eastAsia"/>
          <w:b/>
        </w:rPr>
        <w:t>评审标准</w:t>
      </w:r>
      <w:r>
        <w:rPr>
          <w:rStyle w:val="29"/>
          <w:rFonts w:hint="eastAsia"/>
          <w:b/>
        </w:rPr>
        <w:cr/>
      </w:r>
      <w:r>
        <w:rPr>
          <w:rFonts w:hint="eastAsia" w:ascii="宋体" w:hAnsi="宋体" w:cs="宋体"/>
          <w:color w:val="000000"/>
          <w:szCs w:val="21"/>
        </w:rPr>
        <w:t>（一）综合报价；</w:t>
      </w:r>
      <w:r>
        <w:rPr>
          <w:rFonts w:hint="eastAsia" w:ascii="宋体" w:hAnsi="宋体" w:cs="宋体"/>
          <w:color w:val="000000"/>
          <w:szCs w:val="21"/>
        </w:rPr>
        <w:cr/>
      </w:r>
      <w:r>
        <w:rPr>
          <w:rFonts w:hint="eastAsia" w:ascii="宋体" w:hAnsi="宋体" w:cs="宋体"/>
          <w:color w:val="000000"/>
          <w:szCs w:val="21"/>
        </w:rPr>
        <w:t>（二）</w:t>
      </w:r>
      <w:r>
        <w:rPr>
          <w:rFonts w:hint="eastAsia" w:ascii="宋体" w:hAnsi="宋体" w:cs="宋体"/>
          <w:color w:val="000000"/>
          <w:szCs w:val="21"/>
          <w:lang w:val="en-US" w:eastAsia="zh-CN"/>
        </w:rPr>
        <w:t>服务质量保证及</w:t>
      </w:r>
      <w:r>
        <w:rPr>
          <w:rFonts w:hint="eastAsia" w:ascii="宋体" w:hAnsi="宋体" w:cs="宋体"/>
          <w:color w:val="000000"/>
          <w:szCs w:val="21"/>
        </w:rPr>
        <w:t>服务承诺</w:t>
      </w:r>
      <w:r>
        <w:rPr>
          <w:rFonts w:hint="eastAsia" w:ascii="宋体" w:hAnsi="宋体" w:cs="宋体"/>
          <w:color w:val="000000"/>
          <w:szCs w:val="21"/>
          <w:lang w:eastAsia="zh-CN"/>
        </w:rPr>
        <w:t>；</w:t>
      </w:r>
    </w:p>
    <w:p w14:paraId="3CD82811">
      <w:pPr>
        <w:widowControl w:val="0"/>
        <w:spacing w:line="420" w:lineRule="exact"/>
        <w:ind w:left="210" w:leftChars="100"/>
        <w:jc w:val="left"/>
        <w:textAlignment w:val="auto"/>
        <w:rPr>
          <w:rFonts w:hint="eastAsia" w:ascii="宋体" w:hAnsi="宋体" w:cs="宋体"/>
          <w:color w:val="000000"/>
          <w:szCs w:val="21"/>
          <w:lang w:val="en-US" w:eastAsia="zh-CN"/>
        </w:rPr>
      </w:pPr>
      <w:r>
        <w:rPr>
          <w:rFonts w:hint="eastAsia" w:ascii="宋体" w:hAnsi="宋体" w:cs="宋体"/>
          <w:color w:val="000000"/>
          <w:szCs w:val="21"/>
        </w:rPr>
        <w:t>（三）综合资质和经营能力；</w:t>
      </w:r>
      <w:r>
        <w:rPr>
          <w:rFonts w:hint="eastAsia" w:ascii="宋体" w:hAnsi="宋体" w:cs="宋体"/>
          <w:color w:val="000000"/>
          <w:szCs w:val="21"/>
        </w:rPr>
        <w:cr/>
      </w:r>
      <w:r>
        <w:rPr>
          <w:rFonts w:hint="eastAsia" w:ascii="宋体" w:hAnsi="宋体" w:cs="宋体"/>
          <w:color w:val="000000"/>
          <w:szCs w:val="21"/>
        </w:rPr>
        <w:t>（四）</w:t>
      </w:r>
      <w:r>
        <w:rPr>
          <w:rFonts w:hint="eastAsia" w:ascii="宋体" w:hAnsi="宋体" w:cs="宋体"/>
          <w:color w:val="000000"/>
          <w:szCs w:val="21"/>
          <w:lang w:val="en-US" w:eastAsia="zh-CN"/>
        </w:rPr>
        <w:t>相关</w:t>
      </w:r>
      <w:r>
        <w:rPr>
          <w:rFonts w:hint="eastAsia" w:ascii="宋体" w:hAnsi="宋体" w:cs="宋体"/>
          <w:color w:val="000000"/>
          <w:szCs w:val="21"/>
        </w:rPr>
        <w:t>业绩；</w:t>
      </w:r>
      <w:r>
        <w:rPr>
          <w:rFonts w:hint="eastAsia" w:ascii="宋体" w:hAnsi="宋体" w:cs="宋体"/>
          <w:color w:val="000000"/>
          <w:szCs w:val="21"/>
          <w:lang w:eastAsia="zh-CN"/>
        </w:rPr>
        <w:t>（</w:t>
      </w:r>
      <w:r>
        <w:rPr>
          <w:rFonts w:hint="eastAsia" w:ascii="宋体" w:hAnsi="宋体" w:cs="宋体"/>
          <w:color w:val="000000"/>
          <w:szCs w:val="21"/>
          <w:lang w:val="en-US" w:eastAsia="zh-CN"/>
        </w:rPr>
        <w:t>投标人需附上相关业绩证明资料，如中标通知书、成交公告网站截图、合同等。）</w:t>
      </w:r>
    </w:p>
    <w:p w14:paraId="6084FC53">
      <w:pPr>
        <w:widowControl w:val="0"/>
        <w:spacing w:line="420" w:lineRule="exact"/>
        <w:ind w:left="210" w:leftChars="100"/>
        <w:jc w:val="left"/>
        <w:textAlignment w:val="auto"/>
        <w:rPr>
          <w:rFonts w:hint="default" w:ascii="宋体" w:hAnsi="宋体" w:eastAsia="宋体" w:cs="宋体"/>
          <w:color w:val="000000"/>
          <w:szCs w:val="21"/>
          <w:lang w:val="en-US" w:eastAsia="zh-CN"/>
        </w:rPr>
      </w:pPr>
      <w:r>
        <w:rPr>
          <w:rFonts w:hint="eastAsia" w:ascii="宋体" w:hAnsi="宋体" w:cs="宋体"/>
          <w:color w:val="000000"/>
          <w:szCs w:val="21"/>
        </w:rPr>
        <w:t>（五）服务方案</w:t>
      </w:r>
      <w:r>
        <w:rPr>
          <w:rFonts w:hint="eastAsia" w:ascii="宋体" w:hAnsi="宋体" w:cs="宋体"/>
          <w:color w:val="000000"/>
          <w:szCs w:val="21"/>
          <w:lang w:val="en-US" w:eastAsia="zh-CN"/>
        </w:rPr>
        <w:t>；</w:t>
      </w:r>
    </w:p>
    <w:p w14:paraId="5AF6F2BD">
      <w:pPr>
        <w:widowControl w:val="0"/>
        <w:spacing w:line="420" w:lineRule="exact"/>
        <w:ind w:left="210" w:leftChars="100"/>
        <w:jc w:val="left"/>
        <w:textAlignment w:val="auto"/>
        <w:rPr>
          <w:rFonts w:ascii="宋体" w:hAnsi="宋体" w:cs="宋体"/>
          <w:color w:val="000000"/>
          <w:szCs w:val="21"/>
        </w:rPr>
      </w:pPr>
      <w:r>
        <w:rPr>
          <w:rFonts w:hint="eastAsia" w:ascii="宋体" w:hAnsi="宋体" w:cs="宋体"/>
          <w:color w:val="000000"/>
          <w:szCs w:val="21"/>
        </w:rPr>
        <w:t>（</w:t>
      </w:r>
      <w:r>
        <w:rPr>
          <w:rFonts w:hint="eastAsia" w:ascii="宋体" w:hAnsi="宋体" w:cs="宋体"/>
          <w:color w:val="000000"/>
          <w:szCs w:val="21"/>
          <w:lang w:val="en-US" w:eastAsia="zh-CN"/>
        </w:rPr>
        <w:t>六</w:t>
      </w:r>
      <w:r>
        <w:rPr>
          <w:rFonts w:hint="eastAsia" w:ascii="宋体" w:hAnsi="宋体" w:cs="宋体"/>
          <w:color w:val="000000"/>
          <w:szCs w:val="21"/>
        </w:rPr>
        <w:t>）</w:t>
      </w:r>
      <w:r>
        <w:rPr>
          <w:rFonts w:hint="eastAsia" w:ascii="宋体" w:hAnsi="宋体" w:cs="宋体"/>
          <w:color w:val="000000"/>
          <w:szCs w:val="21"/>
          <w:lang w:val="en-US" w:eastAsia="zh-CN"/>
        </w:rPr>
        <w:t>企业信誉等</w:t>
      </w:r>
      <w:r>
        <w:rPr>
          <w:rFonts w:hint="eastAsia" w:ascii="宋体" w:hAnsi="宋体" w:cs="宋体"/>
          <w:color w:val="000000"/>
          <w:szCs w:val="21"/>
        </w:rPr>
        <w:t>；</w:t>
      </w:r>
      <w:r>
        <w:rPr>
          <w:rFonts w:hint="eastAsia" w:ascii="宋体" w:hAnsi="宋体" w:cs="宋体"/>
          <w:color w:val="000000"/>
          <w:szCs w:val="21"/>
        </w:rPr>
        <w:cr/>
      </w:r>
      <w:r>
        <w:rPr>
          <w:rFonts w:hint="eastAsia" w:ascii="宋体" w:hAnsi="宋体" w:cs="宋体"/>
          <w:color w:val="000000"/>
          <w:szCs w:val="21"/>
        </w:rPr>
        <w:t>对以上各项进行综合评审选定</w:t>
      </w:r>
      <w:r>
        <w:rPr>
          <w:rFonts w:hint="eastAsia" w:ascii="宋体" w:hAnsi="宋体" w:cs="宋体"/>
          <w:color w:val="000000"/>
          <w:szCs w:val="21"/>
          <w:lang w:val="en-US" w:eastAsia="zh-CN"/>
        </w:rPr>
        <w:t>成交公司或控制价等</w:t>
      </w:r>
      <w:r>
        <w:rPr>
          <w:rFonts w:hint="eastAsia" w:ascii="宋体" w:hAnsi="宋体" w:cs="宋体"/>
          <w:color w:val="000000"/>
          <w:szCs w:val="21"/>
        </w:rPr>
        <w:t>。</w:t>
      </w:r>
    </w:p>
    <w:p w14:paraId="292211C5">
      <w:pPr>
        <w:spacing w:line="420" w:lineRule="exact"/>
        <w:ind w:firstLine="422" w:firstLineChars="200"/>
        <w:jc w:val="left"/>
        <w:rPr>
          <w:rStyle w:val="29"/>
          <w:rFonts w:ascii="宋体" w:hAnsi="宋体"/>
          <w:szCs w:val="21"/>
        </w:rPr>
      </w:pPr>
      <w:r>
        <w:rPr>
          <w:rStyle w:val="29"/>
          <w:rFonts w:hint="eastAsia" w:ascii="宋体" w:hAnsi="宋体"/>
          <w:b/>
          <w:szCs w:val="21"/>
          <w:lang w:val="en-US" w:eastAsia="zh-CN"/>
        </w:rPr>
        <w:t>七</w:t>
      </w:r>
      <w:r>
        <w:rPr>
          <w:rStyle w:val="29"/>
          <w:rFonts w:ascii="宋体" w:hAnsi="宋体"/>
          <w:b/>
          <w:szCs w:val="21"/>
        </w:rPr>
        <w:t>、</w:t>
      </w:r>
      <w:r>
        <w:rPr>
          <w:rStyle w:val="29"/>
          <w:rFonts w:hint="eastAsia" w:ascii="宋体" w:hAnsi="宋体"/>
          <w:b/>
          <w:szCs w:val="21"/>
          <w:lang w:val="en-US" w:eastAsia="zh-CN"/>
        </w:rPr>
        <w:t>评审</w:t>
      </w:r>
      <w:r>
        <w:rPr>
          <w:rStyle w:val="29"/>
          <w:rFonts w:ascii="宋体" w:hAnsi="宋体"/>
          <w:b/>
          <w:szCs w:val="21"/>
        </w:rPr>
        <w:t>时间：</w:t>
      </w:r>
      <w:r>
        <w:rPr>
          <w:rStyle w:val="29"/>
          <w:rFonts w:ascii="宋体" w:hAnsi="宋体"/>
          <w:szCs w:val="21"/>
        </w:rPr>
        <w:t>另行通知</w:t>
      </w:r>
    </w:p>
    <w:p w14:paraId="08F593DD">
      <w:pPr>
        <w:spacing w:line="420" w:lineRule="exact"/>
        <w:ind w:firstLine="415" w:firstLineChars="197"/>
        <w:jc w:val="left"/>
        <w:rPr>
          <w:rStyle w:val="29"/>
          <w:rFonts w:ascii="宋体" w:hAnsi="宋体"/>
          <w:szCs w:val="21"/>
        </w:rPr>
      </w:pPr>
      <w:r>
        <w:rPr>
          <w:rStyle w:val="29"/>
          <w:rFonts w:hint="eastAsia" w:ascii="宋体" w:hAnsi="宋体"/>
          <w:b/>
          <w:szCs w:val="21"/>
          <w:lang w:val="en-US" w:eastAsia="zh-CN"/>
        </w:rPr>
        <w:t>八</w:t>
      </w:r>
      <w:r>
        <w:rPr>
          <w:rStyle w:val="29"/>
          <w:rFonts w:ascii="宋体" w:hAnsi="宋体"/>
          <w:b/>
          <w:szCs w:val="21"/>
        </w:rPr>
        <w:t>、</w:t>
      </w:r>
      <w:r>
        <w:rPr>
          <w:rStyle w:val="29"/>
          <w:rFonts w:hint="eastAsia" w:ascii="宋体" w:hAnsi="宋体"/>
          <w:b/>
          <w:szCs w:val="21"/>
          <w:lang w:val="en-US" w:eastAsia="zh-CN"/>
        </w:rPr>
        <w:t>评审</w:t>
      </w:r>
      <w:r>
        <w:rPr>
          <w:rStyle w:val="29"/>
          <w:rFonts w:hint="eastAsia" w:ascii="宋体" w:hAnsi="宋体"/>
          <w:b/>
          <w:szCs w:val="21"/>
        </w:rPr>
        <w:t>地点</w:t>
      </w:r>
      <w:r>
        <w:rPr>
          <w:rStyle w:val="29"/>
          <w:rFonts w:ascii="宋体" w:hAnsi="宋体"/>
          <w:b/>
          <w:szCs w:val="21"/>
        </w:rPr>
        <w:t>：</w:t>
      </w:r>
      <w:r>
        <w:rPr>
          <w:rStyle w:val="29"/>
          <w:rFonts w:hint="eastAsia" w:ascii="宋体" w:hAnsi="宋体"/>
          <w:szCs w:val="21"/>
        </w:rPr>
        <w:t>桂林市中西医结合医院</w:t>
      </w:r>
      <w:r>
        <w:rPr>
          <w:rStyle w:val="29"/>
          <w:rFonts w:ascii="宋体" w:hAnsi="宋体"/>
          <w:szCs w:val="21"/>
        </w:rPr>
        <w:t xml:space="preserve"> </w:t>
      </w:r>
    </w:p>
    <w:p w14:paraId="2011FF79">
      <w:pPr>
        <w:spacing w:line="240" w:lineRule="atLeast"/>
        <w:ind w:firstLine="422" w:firstLineChars="200"/>
        <w:jc w:val="left"/>
        <w:rPr>
          <w:rStyle w:val="29"/>
          <w:rFonts w:hint="default" w:ascii="宋体" w:hAnsi="宋体" w:eastAsia="宋体" w:cs="宋体"/>
          <w:sz w:val="24"/>
          <w:lang w:val="en-US" w:eastAsia="zh-CN"/>
        </w:rPr>
      </w:pPr>
      <w:r>
        <w:rPr>
          <w:rStyle w:val="29"/>
          <w:rFonts w:hint="eastAsia" w:ascii="宋体" w:hAnsi="宋体"/>
          <w:b/>
          <w:szCs w:val="21"/>
          <w:lang w:val="en-US" w:eastAsia="zh-CN"/>
        </w:rPr>
        <w:t>九</w:t>
      </w:r>
      <w:r>
        <w:rPr>
          <w:rStyle w:val="29"/>
          <w:rFonts w:ascii="宋体" w:hAnsi="宋体"/>
          <w:b/>
          <w:szCs w:val="21"/>
        </w:rPr>
        <w:t>、联系人及方式：</w:t>
      </w:r>
      <w:r>
        <w:rPr>
          <w:rStyle w:val="29"/>
          <w:rFonts w:hint="eastAsia"/>
          <w:szCs w:val="21"/>
        </w:rPr>
        <w:t>郭老师，电话：0</w:t>
      </w:r>
      <w:r>
        <w:rPr>
          <w:rStyle w:val="29"/>
          <w:szCs w:val="21"/>
        </w:rPr>
        <w:t>773</w:t>
      </w:r>
      <w:r>
        <w:rPr>
          <w:rStyle w:val="29"/>
          <w:rFonts w:hint="eastAsia"/>
          <w:szCs w:val="21"/>
        </w:rPr>
        <w:t>-</w:t>
      </w:r>
      <w:r>
        <w:rPr>
          <w:rStyle w:val="29"/>
          <w:szCs w:val="21"/>
        </w:rPr>
        <w:t>3569995</w:t>
      </w:r>
      <w:r>
        <w:rPr>
          <w:rStyle w:val="29"/>
          <w:rFonts w:hint="eastAsia"/>
          <w:szCs w:val="21"/>
          <w:lang w:val="en-US" w:eastAsia="zh-CN"/>
        </w:rPr>
        <w:t xml:space="preserve"> </w:t>
      </w:r>
    </w:p>
    <w:p w14:paraId="076DB29A">
      <w:pPr>
        <w:pStyle w:val="32"/>
        <w:spacing w:line="420" w:lineRule="exact"/>
        <w:ind w:firstLine="415" w:firstLineChars="197"/>
        <w:jc w:val="left"/>
        <w:rPr>
          <w:rStyle w:val="29"/>
          <w:rFonts w:hAnsi="宋体" w:cs="宋体"/>
          <w:b/>
          <w:bCs/>
          <w:szCs w:val="21"/>
        </w:rPr>
      </w:pPr>
      <w:r>
        <w:rPr>
          <w:rStyle w:val="29"/>
          <w:rFonts w:hint="eastAsia" w:hAnsi="宋体"/>
          <w:b/>
          <w:szCs w:val="21"/>
        </w:rPr>
        <w:t>十</w:t>
      </w:r>
      <w:r>
        <w:rPr>
          <w:rStyle w:val="29"/>
          <w:rFonts w:hAnsi="宋体"/>
          <w:b/>
          <w:szCs w:val="21"/>
        </w:rPr>
        <w:t>、</w:t>
      </w:r>
      <w:r>
        <w:rPr>
          <w:rStyle w:val="29"/>
          <w:rFonts w:hAnsi="宋体"/>
          <w:b/>
          <w:color w:val="000000"/>
          <w:kern w:val="0"/>
          <w:szCs w:val="21"/>
        </w:rPr>
        <w:t>信息公告发布媒体：</w:t>
      </w:r>
      <w:r>
        <w:rPr>
          <w:rStyle w:val="29"/>
          <w:rFonts w:hAnsi="宋体"/>
          <w:color w:val="000000"/>
          <w:kern w:val="0"/>
          <w:szCs w:val="21"/>
        </w:rPr>
        <w:t>桂林市中西医结合医院内网和外网。</w:t>
      </w:r>
    </w:p>
    <w:p w14:paraId="71C44099">
      <w:pPr>
        <w:spacing w:line="420" w:lineRule="exact"/>
        <w:ind w:right="98"/>
        <w:jc w:val="left"/>
        <w:rPr>
          <w:rStyle w:val="29"/>
          <w:rFonts w:ascii="宋体" w:hAnsi="宋体"/>
          <w:szCs w:val="21"/>
        </w:rPr>
      </w:pPr>
      <w:r>
        <w:rPr>
          <w:rStyle w:val="29"/>
          <w:rFonts w:ascii="宋体" w:hAnsi="宋体"/>
          <w:szCs w:val="21"/>
        </w:rPr>
        <w:t xml:space="preserve">                                               </w:t>
      </w:r>
    </w:p>
    <w:p w14:paraId="0FA19F62">
      <w:pPr>
        <w:spacing w:line="420" w:lineRule="exact"/>
        <w:ind w:right="98"/>
        <w:jc w:val="left"/>
        <w:rPr>
          <w:rStyle w:val="29"/>
          <w:rFonts w:ascii="宋体" w:hAnsi="宋体"/>
          <w:szCs w:val="21"/>
        </w:rPr>
      </w:pPr>
    </w:p>
    <w:p w14:paraId="5D95C5CA">
      <w:pPr>
        <w:spacing w:line="420" w:lineRule="exact"/>
        <w:ind w:right="98"/>
        <w:jc w:val="left"/>
        <w:rPr>
          <w:rStyle w:val="29"/>
          <w:rFonts w:ascii="宋体" w:hAnsi="宋体"/>
          <w:szCs w:val="21"/>
        </w:rPr>
      </w:pPr>
    </w:p>
    <w:p w14:paraId="6DF23E48">
      <w:pPr>
        <w:spacing w:line="420" w:lineRule="exact"/>
        <w:ind w:right="98" w:firstLine="4830" w:firstLineChars="2300"/>
        <w:jc w:val="left"/>
        <w:rPr>
          <w:rStyle w:val="29"/>
          <w:rFonts w:ascii="宋体" w:hAnsi="宋体"/>
          <w:szCs w:val="21"/>
        </w:rPr>
      </w:pPr>
      <w:r>
        <w:rPr>
          <w:rStyle w:val="29"/>
          <w:rFonts w:ascii="宋体" w:hAnsi="宋体"/>
          <w:szCs w:val="21"/>
        </w:rPr>
        <w:t xml:space="preserve">  桂林市中西医结合医院</w:t>
      </w:r>
    </w:p>
    <w:p w14:paraId="7EBB0E9D">
      <w:pPr>
        <w:spacing w:line="420" w:lineRule="exact"/>
        <w:ind w:right="98" w:firstLine="5250" w:firstLineChars="2500"/>
        <w:jc w:val="left"/>
        <w:rPr>
          <w:rStyle w:val="29"/>
          <w:rFonts w:ascii="宋体" w:hAnsi="宋体"/>
          <w:szCs w:val="21"/>
        </w:rPr>
      </w:pPr>
      <w:r>
        <w:rPr>
          <w:rStyle w:val="29"/>
          <w:rFonts w:ascii="宋体" w:hAnsi="宋体"/>
          <w:szCs w:val="21"/>
        </w:rPr>
        <w:t>20</w:t>
      </w:r>
      <w:r>
        <w:rPr>
          <w:rStyle w:val="29"/>
          <w:rFonts w:hint="eastAsia" w:hAnsi="宋体"/>
          <w:szCs w:val="21"/>
        </w:rPr>
        <w:t>2</w:t>
      </w:r>
      <w:r>
        <w:rPr>
          <w:rStyle w:val="29"/>
          <w:rFonts w:hint="eastAsia" w:hAnsi="宋体"/>
          <w:szCs w:val="21"/>
          <w:lang w:val="en-US" w:eastAsia="zh-CN"/>
        </w:rPr>
        <w:t>6</w:t>
      </w:r>
      <w:r>
        <w:rPr>
          <w:rStyle w:val="29"/>
          <w:rFonts w:ascii="宋体" w:hAnsi="宋体"/>
          <w:szCs w:val="21"/>
        </w:rPr>
        <w:t>年</w:t>
      </w:r>
      <w:r>
        <w:rPr>
          <w:rStyle w:val="29"/>
          <w:rFonts w:hint="eastAsia" w:ascii="宋体" w:hAnsi="宋体"/>
          <w:szCs w:val="21"/>
          <w:lang w:val="en-US" w:eastAsia="zh-CN"/>
        </w:rPr>
        <w:t>5</w:t>
      </w:r>
      <w:r>
        <w:rPr>
          <w:rStyle w:val="29"/>
          <w:rFonts w:ascii="宋体" w:hAnsi="宋体"/>
          <w:szCs w:val="21"/>
        </w:rPr>
        <w:t>月</w:t>
      </w:r>
      <w:r>
        <w:rPr>
          <w:rStyle w:val="29"/>
          <w:rFonts w:hint="eastAsia" w:ascii="宋体" w:hAnsi="宋体"/>
          <w:szCs w:val="21"/>
          <w:lang w:val="en-US" w:eastAsia="zh-CN"/>
        </w:rPr>
        <w:t xml:space="preserve"> 8 </w:t>
      </w:r>
      <w:r>
        <w:rPr>
          <w:rStyle w:val="29"/>
          <w:rFonts w:ascii="宋体" w:hAnsi="宋体"/>
          <w:szCs w:val="21"/>
        </w:rPr>
        <w:t>日</w:t>
      </w:r>
      <w:bookmarkStart w:id="7" w:name="_GoBack"/>
      <w:bookmarkEnd w:id="7"/>
    </w:p>
    <w:bookmarkEnd w:id="0"/>
    <w:bookmarkEnd w:id="1"/>
    <w:p w14:paraId="2AF0210D">
      <w:pPr>
        <w:jc w:val="both"/>
        <w:rPr>
          <w:rFonts w:hint="eastAsia"/>
          <w:b/>
          <w:bCs/>
          <w:color w:val="auto"/>
          <w:sz w:val="52"/>
          <w:szCs w:val="52"/>
          <w:lang w:val="en-US" w:eastAsia="zh-CN"/>
        </w:rPr>
      </w:pPr>
    </w:p>
    <w:p w14:paraId="439DF528">
      <w:pPr>
        <w:jc w:val="both"/>
        <w:rPr>
          <w:rFonts w:hint="eastAsia"/>
          <w:b/>
          <w:bCs/>
          <w:color w:val="auto"/>
          <w:sz w:val="52"/>
          <w:szCs w:val="52"/>
          <w:lang w:val="en-US" w:eastAsia="zh-CN"/>
        </w:rPr>
      </w:pPr>
    </w:p>
    <w:p w14:paraId="26FC9562">
      <w:pPr>
        <w:jc w:val="both"/>
        <w:rPr>
          <w:rFonts w:hint="eastAsia"/>
          <w:b/>
          <w:bCs/>
          <w:color w:val="auto"/>
          <w:sz w:val="52"/>
          <w:szCs w:val="52"/>
          <w:lang w:val="en-US" w:eastAsia="zh-CN"/>
        </w:rPr>
      </w:pPr>
    </w:p>
    <w:p w14:paraId="2EA22A33">
      <w:pPr>
        <w:jc w:val="both"/>
        <w:rPr>
          <w:rFonts w:hint="eastAsia"/>
          <w:b/>
          <w:bCs/>
          <w:color w:val="auto"/>
          <w:sz w:val="52"/>
          <w:szCs w:val="52"/>
          <w:lang w:val="en-US" w:eastAsia="zh-CN"/>
        </w:rPr>
      </w:pPr>
    </w:p>
    <w:p w14:paraId="4EB20311">
      <w:pPr>
        <w:jc w:val="both"/>
        <w:rPr>
          <w:rFonts w:hint="eastAsia"/>
          <w:b/>
          <w:bCs/>
          <w:color w:val="auto"/>
          <w:sz w:val="52"/>
          <w:szCs w:val="52"/>
          <w:lang w:val="en-US" w:eastAsia="zh-CN"/>
        </w:rPr>
      </w:pPr>
    </w:p>
    <w:p w14:paraId="52DF18AD">
      <w:pPr>
        <w:jc w:val="both"/>
        <w:rPr>
          <w:rFonts w:hint="eastAsia"/>
          <w:b/>
          <w:bCs/>
          <w:color w:val="auto"/>
          <w:sz w:val="52"/>
          <w:szCs w:val="52"/>
          <w:lang w:val="en-US" w:eastAsia="zh-CN"/>
        </w:rPr>
      </w:pPr>
    </w:p>
    <w:p w14:paraId="549BE390">
      <w:pPr>
        <w:jc w:val="both"/>
        <w:rPr>
          <w:rFonts w:hint="eastAsia"/>
          <w:b/>
          <w:bCs/>
          <w:color w:val="auto"/>
          <w:sz w:val="52"/>
          <w:szCs w:val="52"/>
          <w:lang w:val="en-US" w:eastAsia="zh-CN"/>
        </w:rPr>
      </w:pPr>
    </w:p>
    <w:p w14:paraId="155E6696">
      <w:pPr>
        <w:jc w:val="both"/>
        <w:rPr>
          <w:rFonts w:hint="eastAsia"/>
          <w:b/>
          <w:bCs/>
          <w:color w:val="auto"/>
          <w:sz w:val="52"/>
          <w:szCs w:val="52"/>
          <w:lang w:val="en-US" w:eastAsia="zh-CN"/>
        </w:rPr>
      </w:pPr>
    </w:p>
    <w:p w14:paraId="1EE6CA59">
      <w:pPr>
        <w:jc w:val="both"/>
        <w:rPr>
          <w:rFonts w:hint="eastAsia"/>
          <w:b/>
          <w:bCs/>
          <w:color w:val="auto"/>
          <w:sz w:val="52"/>
          <w:szCs w:val="52"/>
          <w:lang w:val="en-US" w:eastAsia="zh-CN"/>
        </w:rPr>
      </w:pPr>
    </w:p>
    <w:p w14:paraId="74C247FE">
      <w:pPr>
        <w:jc w:val="both"/>
        <w:rPr>
          <w:rFonts w:hint="eastAsia"/>
          <w:b/>
          <w:bCs/>
          <w:color w:val="auto"/>
          <w:sz w:val="52"/>
          <w:szCs w:val="52"/>
          <w:lang w:val="en-US" w:eastAsia="zh-CN"/>
        </w:rPr>
      </w:pPr>
    </w:p>
    <w:p w14:paraId="4E827A2C">
      <w:pPr>
        <w:jc w:val="both"/>
        <w:rPr>
          <w:rFonts w:hint="eastAsia"/>
          <w:b/>
          <w:bCs/>
          <w:color w:val="auto"/>
          <w:sz w:val="52"/>
          <w:szCs w:val="52"/>
          <w:lang w:val="en-US" w:eastAsia="zh-CN"/>
        </w:rPr>
      </w:pPr>
    </w:p>
    <w:p w14:paraId="3E46EBE5">
      <w:pPr>
        <w:jc w:val="both"/>
        <w:rPr>
          <w:rFonts w:hint="default"/>
          <w:b/>
          <w:bCs/>
          <w:color w:val="auto"/>
          <w:sz w:val="52"/>
          <w:szCs w:val="52"/>
          <w:lang w:val="en-US" w:eastAsia="zh-CN"/>
        </w:rPr>
      </w:pPr>
      <w:r>
        <w:rPr>
          <w:rFonts w:hint="eastAsia"/>
          <w:b/>
          <w:bCs/>
          <w:color w:val="auto"/>
          <w:sz w:val="52"/>
          <w:szCs w:val="52"/>
          <w:lang w:val="en-US" w:eastAsia="zh-CN"/>
        </w:rPr>
        <w:t>附件1：</w:t>
      </w:r>
    </w:p>
    <w:p w14:paraId="104979DD">
      <w:pPr>
        <w:pStyle w:val="2"/>
        <w:spacing w:before="54"/>
        <w:jc w:val="center"/>
        <w:rPr>
          <w:rFonts w:hint="default" w:ascii="宋体" w:hAnsi="宋体"/>
          <w:b/>
          <w:sz w:val="32"/>
          <w:szCs w:val="32"/>
          <w:lang w:val="en-US" w:eastAsia="zh-CN"/>
        </w:rPr>
      </w:pPr>
      <w:bookmarkStart w:id="4" w:name="_Hlk124152190"/>
      <w:bookmarkEnd w:id="4"/>
      <w:r>
        <w:rPr>
          <w:rFonts w:hint="eastAsia" w:ascii="宋体" w:hAnsi="宋体"/>
          <w:b/>
          <w:sz w:val="32"/>
          <w:szCs w:val="32"/>
          <w:lang w:val="en-US" w:eastAsia="zh-CN"/>
        </w:rPr>
        <w:t>采购需求表</w:t>
      </w:r>
    </w:p>
    <w:p w14:paraId="264D2E66">
      <w:pPr>
        <w:spacing w:line="400" w:lineRule="exact"/>
        <w:ind w:firstLine="420" w:firstLineChars="200"/>
        <w:rPr>
          <w:rFonts w:hint="default"/>
          <w:lang w:val="en-US"/>
        </w:rPr>
      </w:pPr>
      <w:r>
        <w:rPr>
          <w:rFonts w:hint="eastAsia" w:ascii="宋体" w:hAnsi="宋体" w:cs="宋体"/>
          <w:szCs w:val="21"/>
        </w:rPr>
        <w:t>项目名称：</w:t>
      </w:r>
      <w:r>
        <w:rPr>
          <w:rFonts w:hint="eastAsia" w:ascii="宋体" w:hAnsi="宋体" w:cs="楷体_GB2312"/>
          <w:bCs/>
          <w:szCs w:val="21"/>
        </w:rPr>
        <w:t>桂林市中西医结合医院环境监测服务采购项目</w:t>
      </w:r>
    </w:p>
    <w:p w14:paraId="0006803D">
      <w:pPr>
        <w:keepNext w:val="0"/>
        <w:keepLines w:val="0"/>
        <w:pageBreakBefore w:val="0"/>
        <w:kinsoku/>
        <w:wordWrap/>
        <w:overflowPunct/>
        <w:topLinePunct w:val="0"/>
        <w:bidi w:val="0"/>
        <w:snapToGrid/>
        <w:spacing w:line="360" w:lineRule="exact"/>
        <w:ind w:firstLine="422" w:firstLineChars="200"/>
        <w:rPr>
          <w:rFonts w:hint="eastAsia" w:ascii="宋体" w:hAnsi="宋体" w:cs="宋体"/>
          <w:b/>
          <w:szCs w:val="21"/>
        </w:rPr>
      </w:pPr>
      <w:bookmarkStart w:id="5" w:name="_Toc22715"/>
      <w:r>
        <w:rPr>
          <w:rFonts w:hint="eastAsia" w:ascii="宋体" w:hAnsi="宋体" w:cs="宋体"/>
          <w:b/>
          <w:szCs w:val="21"/>
        </w:rPr>
        <w:t>1.项目说明</w:t>
      </w:r>
    </w:p>
    <w:p w14:paraId="7094765E">
      <w:pPr>
        <w:keepNext w:val="0"/>
        <w:keepLines w:val="0"/>
        <w:pageBreakBefore w:val="0"/>
        <w:kinsoku/>
        <w:wordWrap/>
        <w:overflowPunct/>
        <w:topLinePunct w:val="0"/>
        <w:bidi w:val="0"/>
        <w:snapToGrid/>
        <w:spacing w:line="360" w:lineRule="exact"/>
        <w:ind w:firstLine="420" w:firstLineChars="200"/>
        <w:rPr>
          <w:rFonts w:hint="eastAsia" w:ascii="宋体" w:hAnsi="宋体" w:cs="宋体"/>
          <w:szCs w:val="21"/>
        </w:rPr>
      </w:pPr>
      <w:r>
        <w:rPr>
          <w:rFonts w:hint="eastAsia" w:ascii="宋体" w:hAnsi="宋体" w:cs="宋体"/>
          <w:szCs w:val="21"/>
        </w:rPr>
        <w:t>1.1本章内容是根据采购项目的实际需求制定的。</w:t>
      </w:r>
    </w:p>
    <w:p w14:paraId="3ED21EB2">
      <w:pPr>
        <w:keepNext w:val="0"/>
        <w:keepLines w:val="0"/>
        <w:pageBreakBefore w:val="0"/>
        <w:kinsoku/>
        <w:wordWrap/>
        <w:overflowPunct/>
        <w:topLinePunct w:val="0"/>
        <w:autoSpaceDE w:val="0"/>
        <w:autoSpaceDN w:val="0"/>
        <w:bidi w:val="0"/>
        <w:adjustRightInd w:val="0"/>
        <w:snapToGrid/>
        <w:spacing w:line="360" w:lineRule="exact"/>
        <w:ind w:firstLine="420" w:firstLineChars="200"/>
        <w:rPr>
          <w:rFonts w:hint="eastAsia" w:ascii="宋体" w:hAnsi="宋体" w:cs="宋体"/>
          <w:szCs w:val="21"/>
          <w:lang w:val="zh-CN"/>
        </w:rPr>
      </w:pPr>
      <w:r>
        <w:rPr>
          <w:rFonts w:hint="eastAsia" w:ascii="宋体" w:hAnsi="宋体" w:cs="宋体"/>
          <w:szCs w:val="21"/>
          <w:lang w:val="zh-CN"/>
        </w:rPr>
        <w:t>1.2</w:t>
      </w:r>
      <w:r>
        <w:rPr>
          <w:rFonts w:hint="eastAsia" w:ascii="宋体" w:hAnsi="宋体" w:cs="宋体"/>
          <w:szCs w:val="21"/>
          <w:lang w:val="en-US" w:eastAsia="zh-CN"/>
        </w:rPr>
        <w:t xml:space="preserve"> </w:t>
      </w:r>
      <w:r>
        <w:rPr>
          <w:rFonts w:hint="eastAsia" w:ascii="宋体" w:hAnsi="宋体" w:cs="宋体"/>
          <w:szCs w:val="21"/>
          <w:lang w:val="zh-CN"/>
        </w:rPr>
        <w:t>供应商所报价格应为含税全包价，包含提供相关服务的所有费用，合同存续期间采购人不额外支付任何费用。</w:t>
      </w:r>
    </w:p>
    <w:p w14:paraId="4F8E2FF2">
      <w:pPr>
        <w:keepNext w:val="0"/>
        <w:keepLines w:val="0"/>
        <w:pageBreakBefore w:val="0"/>
        <w:kinsoku/>
        <w:wordWrap/>
        <w:overflowPunct/>
        <w:topLinePunct w:val="0"/>
        <w:bidi w:val="0"/>
        <w:snapToGrid/>
        <w:spacing w:line="360" w:lineRule="exact"/>
        <w:ind w:firstLine="422" w:firstLineChars="200"/>
        <w:rPr>
          <w:rFonts w:hint="eastAsia" w:ascii="宋体" w:hAnsi="宋体" w:cs="宋体"/>
          <w:b/>
          <w:szCs w:val="21"/>
        </w:rPr>
      </w:pPr>
      <w:r>
        <w:rPr>
          <w:rFonts w:hint="eastAsia" w:ascii="宋体" w:hAnsi="宋体" w:cs="宋体"/>
          <w:b/>
          <w:szCs w:val="21"/>
        </w:rPr>
        <w:t>2.服务要求</w:t>
      </w:r>
    </w:p>
    <w:p w14:paraId="395FA047">
      <w:pPr>
        <w:pStyle w:val="179"/>
        <w:keepNext w:val="0"/>
        <w:keepLines w:val="0"/>
        <w:pageBreakBefore w:val="0"/>
        <w:kinsoku/>
        <w:wordWrap/>
        <w:overflowPunct/>
        <w:topLinePunct w:val="0"/>
        <w:bidi w:val="0"/>
        <w:snapToGrid/>
        <w:spacing w:line="360" w:lineRule="exact"/>
        <w:ind w:firstLine="420"/>
        <w:rPr>
          <w:rFonts w:hint="eastAsia" w:ascii="宋体" w:hAnsi="宋体" w:cs="宋体"/>
          <w:szCs w:val="21"/>
        </w:rPr>
      </w:pPr>
      <w:r>
        <w:rPr>
          <w:rFonts w:hint="eastAsia" w:ascii="宋体" w:hAnsi="宋体" w:cs="宋体"/>
          <w:bCs/>
          <w:szCs w:val="21"/>
        </w:rPr>
        <w:t>本次采购包括以下服务内容和要求：</w:t>
      </w:r>
      <w:r>
        <w:rPr>
          <w:rFonts w:hint="eastAsia" w:ascii="宋体" w:hAnsi="宋体" w:cs="宋体"/>
          <w:szCs w:val="21"/>
        </w:rPr>
        <w:t>按《排污许可证申请与核发技术规范 医疗机构》（HJ 1105—2020）、《大气污染物无组织排放监测技术导则》（HJ/T 55-2000）、《污水监测技术规范》（HJ 91.1-2019）的文件要求，对桂林市中西医结合医院的无组织废气和废水排放监测</w:t>
      </w:r>
      <w:r>
        <w:rPr>
          <w:rFonts w:hint="eastAsia" w:ascii="宋体" w:hAnsi="宋体" w:cs="宋体"/>
          <w:szCs w:val="21"/>
          <w:lang w:eastAsia="zh-CN"/>
        </w:rPr>
        <w:t>、</w:t>
      </w:r>
      <w:r>
        <w:rPr>
          <w:rFonts w:hint="eastAsia" w:ascii="宋体" w:hAnsi="宋体" w:cs="宋体"/>
          <w:szCs w:val="21"/>
          <w:lang w:val="en-US" w:eastAsia="zh-CN"/>
        </w:rPr>
        <w:t>桂林市</w:t>
      </w:r>
      <w:r>
        <w:rPr>
          <w:rFonts w:hint="eastAsia" w:ascii="宋体" w:hAnsi="宋体" w:cs="宋体"/>
          <w:szCs w:val="21"/>
          <w:lang w:eastAsia="zh-CN"/>
        </w:rPr>
        <w:t>七星区七星社区卫生服务中心</w:t>
      </w:r>
      <w:r>
        <w:rPr>
          <w:rFonts w:hint="eastAsia" w:ascii="宋体" w:hAnsi="宋体" w:cs="宋体"/>
          <w:szCs w:val="21"/>
          <w:lang w:val="en-US" w:eastAsia="zh-CN"/>
        </w:rPr>
        <w:t>废水监测</w:t>
      </w:r>
      <w:r>
        <w:rPr>
          <w:rFonts w:hint="eastAsia" w:ascii="宋体" w:hAnsi="宋体" w:cs="宋体"/>
          <w:szCs w:val="21"/>
          <w:lang w:eastAsia="zh-CN"/>
        </w:rPr>
        <w:t>、</w:t>
      </w:r>
      <w:r>
        <w:rPr>
          <w:rFonts w:hint="eastAsia" w:ascii="宋体" w:hAnsi="宋体" w:cs="宋体"/>
          <w:szCs w:val="21"/>
          <w:lang w:val="en-US" w:eastAsia="zh-CN"/>
        </w:rPr>
        <w:t>桂林市七星区</w:t>
      </w:r>
      <w:r>
        <w:rPr>
          <w:rFonts w:hint="eastAsia" w:ascii="宋体" w:hAnsi="宋体" w:eastAsia="宋体" w:cs="宋体"/>
          <w:color w:val="000000"/>
          <w:kern w:val="0"/>
          <w:szCs w:val="21"/>
          <w:lang w:bidi="ar"/>
        </w:rPr>
        <w:t>东江社区卫生服务中心</w:t>
      </w:r>
      <w:r>
        <w:rPr>
          <w:rFonts w:hint="eastAsia" w:ascii="宋体" w:hAnsi="宋体" w:eastAsia="宋体" w:cs="宋体"/>
          <w:color w:val="000000"/>
          <w:kern w:val="0"/>
          <w:szCs w:val="21"/>
          <w:lang w:val="en-US" w:eastAsia="zh-CN" w:bidi="ar"/>
        </w:rPr>
        <w:t>废水监测</w:t>
      </w:r>
      <w:r>
        <w:rPr>
          <w:rFonts w:hint="eastAsia" w:ascii="宋体" w:hAnsi="宋体" w:cs="宋体"/>
          <w:szCs w:val="21"/>
          <w:lang w:eastAsia="zh-CN"/>
        </w:rPr>
        <w:t>，</w:t>
      </w:r>
      <w:r>
        <w:rPr>
          <w:rFonts w:hint="eastAsia" w:ascii="宋体" w:hAnsi="宋体" w:cs="宋体"/>
          <w:szCs w:val="21"/>
        </w:rPr>
        <w:t>工作内容主要包括现场取样、送样、样品分析、出具监测报告等，成交单位需按照业主指定现场和约定时间完成对所有应检指标内容进行现场取样、送样、样品分析、出具相应监测报告。</w:t>
      </w:r>
    </w:p>
    <w:p w14:paraId="4E258337">
      <w:pPr>
        <w:keepNext w:val="0"/>
        <w:keepLines w:val="0"/>
        <w:pageBreakBefore w:val="0"/>
        <w:kinsoku/>
        <w:wordWrap/>
        <w:overflowPunct/>
        <w:topLinePunct w:val="0"/>
        <w:autoSpaceDE w:val="0"/>
        <w:autoSpaceDN w:val="0"/>
        <w:bidi w:val="0"/>
        <w:adjustRightInd w:val="0"/>
        <w:snapToGrid/>
        <w:spacing w:line="360" w:lineRule="exact"/>
        <w:ind w:firstLine="422" w:firstLineChars="200"/>
        <w:rPr>
          <w:rFonts w:hint="eastAsia" w:ascii="宋体" w:hAnsi="宋体" w:cs="宋体"/>
          <w:b/>
          <w:bCs/>
          <w:szCs w:val="21"/>
        </w:rPr>
      </w:pPr>
      <w:r>
        <w:rPr>
          <w:rFonts w:hint="eastAsia" w:ascii="宋体" w:hAnsi="宋体" w:cs="宋体"/>
          <w:b/>
          <w:bCs/>
          <w:szCs w:val="21"/>
        </w:rPr>
        <w:t>3.监测地点</w:t>
      </w:r>
    </w:p>
    <w:p w14:paraId="6DB59D24">
      <w:pPr>
        <w:keepNext w:val="0"/>
        <w:keepLines w:val="0"/>
        <w:pageBreakBefore w:val="0"/>
        <w:kinsoku/>
        <w:wordWrap/>
        <w:overflowPunct/>
        <w:topLinePunct w:val="0"/>
        <w:bidi w:val="0"/>
        <w:snapToGrid/>
        <w:spacing w:line="360" w:lineRule="exact"/>
        <w:ind w:firstLine="420" w:firstLineChars="200"/>
        <w:rPr>
          <w:rFonts w:hint="eastAsia" w:ascii="宋体" w:hAnsi="宋体" w:eastAsia="宋体" w:cs="宋体"/>
          <w:bCs/>
          <w:szCs w:val="21"/>
          <w:lang w:eastAsia="zh-CN"/>
        </w:rPr>
      </w:pPr>
      <w:r>
        <w:rPr>
          <w:rFonts w:hint="eastAsia" w:ascii="宋体" w:hAnsi="宋体" w:cs="宋体"/>
          <w:bCs/>
          <w:szCs w:val="21"/>
        </w:rPr>
        <w:t>桂林市中西医结合医院</w:t>
      </w:r>
      <w:r>
        <w:rPr>
          <w:rFonts w:hint="eastAsia" w:ascii="宋体" w:hAnsi="宋体" w:cs="宋体"/>
          <w:bCs/>
          <w:szCs w:val="21"/>
          <w:lang w:eastAsia="zh-CN"/>
        </w:rPr>
        <w:t>、</w:t>
      </w:r>
      <w:r>
        <w:rPr>
          <w:rFonts w:hint="eastAsia" w:ascii="宋体" w:hAnsi="宋体" w:cs="宋体"/>
          <w:bCs/>
          <w:szCs w:val="21"/>
          <w:lang w:val="en-US" w:eastAsia="zh-CN"/>
        </w:rPr>
        <w:t>桂林市</w:t>
      </w:r>
      <w:r>
        <w:rPr>
          <w:rFonts w:hint="eastAsia" w:ascii="宋体" w:hAnsi="宋体" w:cs="宋体"/>
          <w:bCs/>
          <w:szCs w:val="21"/>
          <w:lang w:eastAsia="zh-CN"/>
        </w:rPr>
        <w:t>七星区七星社区卫生服务中心、</w:t>
      </w:r>
      <w:r>
        <w:rPr>
          <w:rFonts w:hint="eastAsia" w:ascii="宋体" w:hAnsi="宋体" w:cs="宋体"/>
          <w:bCs/>
          <w:szCs w:val="21"/>
          <w:lang w:val="en-US" w:eastAsia="zh-CN"/>
        </w:rPr>
        <w:t>桂林市七星区</w:t>
      </w:r>
      <w:r>
        <w:rPr>
          <w:rFonts w:hint="eastAsia" w:ascii="宋体" w:hAnsi="宋体" w:eastAsia="宋体" w:cs="宋体"/>
          <w:color w:val="000000"/>
          <w:kern w:val="0"/>
          <w:szCs w:val="21"/>
          <w:lang w:bidi="ar"/>
        </w:rPr>
        <w:t>东江社区卫生服务中心</w:t>
      </w:r>
    </w:p>
    <w:p w14:paraId="50AC8BF6">
      <w:pPr>
        <w:keepNext w:val="0"/>
        <w:keepLines w:val="0"/>
        <w:pageBreakBefore w:val="0"/>
        <w:kinsoku/>
        <w:wordWrap/>
        <w:overflowPunct/>
        <w:topLinePunct w:val="0"/>
        <w:bidi w:val="0"/>
        <w:snapToGrid/>
        <w:spacing w:line="360" w:lineRule="exact"/>
        <w:ind w:firstLine="422" w:firstLineChars="200"/>
        <w:rPr>
          <w:rFonts w:hint="eastAsia" w:ascii="宋体" w:hAnsi="宋体" w:cs="宋体"/>
          <w:szCs w:val="21"/>
        </w:rPr>
      </w:pPr>
      <w:r>
        <w:rPr>
          <w:rFonts w:hint="eastAsia" w:ascii="宋体" w:hAnsi="宋体" w:cs="宋体"/>
          <w:b/>
          <w:bCs/>
          <w:szCs w:val="21"/>
        </w:rPr>
        <w:t>4.监测内容</w:t>
      </w:r>
      <w:r>
        <w:rPr>
          <w:rFonts w:hint="eastAsia" w:ascii="宋体" w:hAnsi="宋体" w:cs="宋体"/>
          <w:b/>
          <w:bCs/>
          <w:szCs w:val="21"/>
          <w:lang w:val="en-US" w:eastAsia="zh-CN"/>
        </w:rPr>
        <w:t>及报价单</w:t>
      </w:r>
      <w:r>
        <w:rPr>
          <w:rFonts w:hint="eastAsia" w:ascii="宋体" w:hAnsi="宋体" w:cs="宋体"/>
          <w:b/>
          <w:bCs/>
          <w:szCs w:val="21"/>
        </w:rPr>
        <w:t>（监测项目数量以实际发生为准）</w:t>
      </w:r>
      <w:r>
        <w:rPr>
          <w:rFonts w:hint="eastAsia" w:ascii="宋体" w:hAnsi="宋体" w:cs="宋体"/>
          <w:szCs w:val="21"/>
        </w:rPr>
        <w:t xml:space="preserve"> </w:t>
      </w:r>
    </w:p>
    <w:bookmarkEnd w:id="5"/>
    <w:tbl>
      <w:tblPr>
        <w:tblStyle w:val="10"/>
        <w:tblW w:w="1041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377"/>
        <w:gridCol w:w="1991"/>
        <w:gridCol w:w="737"/>
        <w:gridCol w:w="695"/>
        <w:gridCol w:w="764"/>
        <w:gridCol w:w="1090"/>
        <w:gridCol w:w="723"/>
        <w:gridCol w:w="853"/>
        <w:gridCol w:w="1506"/>
      </w:tblGrid>
      <w:tr w14:paraId="78931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16" w:type="dxa"/>
            <w:gridSpan w:val="10"/>
            <w:noWrap w:val="0"/>
            <w:vAlign w:val="center"/>
          </w:tcPr>
          <w:p w14:paraId="3119984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bookmarkStart w:id="6" w:name="_Toc495841787"/>
            <w:r>
              <w:rPr>
                <w:rFonts w:hint="eastAsia" w:ascii="宋体" w:hAnsi="宋体" w:eastAsia="宋体" w:cs="宋体"/>
                <w:b/>
                <w:bCs/>
                <w:i w:val="0"/>
                <w:iCs w:val="0"/>
                <w:color w:val="000000"/>
                <w:kern w:val="0"/>
                <w:sz w:val="21"/>
                <w:szCs w:val="21"/>
                <w:u w:val="none"/>
                <w:lang w:val="en-US" w:eastAsia="zh-CN" w:bidi="ar"/>
              </w:rPr>
              <w:t>一、</w:t>
            </w:r>
            <w:r>
              <w:rPr>
                <w:rFonts w:hint="eastAsia" w:ascii="宋体" w:hAnsi="宋体" w:cs="宋体"/>
                <w:b/>
                <w:bCs/>
                <w:szCs w:val="21"/>
              </w:rPr>
              <w:t>桂林市中西医结合医院</w:t>
            </w:r>
          </w:p>
        </w:tc>
      </w:tr>
      <w:tr w14:paraId="71A45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680" w:type="dxa"/>
            <w:vMerge w:val="restart"/>
            <w:noWrap w:val="0"/>
            <w:vAlign w:val="center"/>
          </w:tcPr>
          <w:p w14:paraId="22A2D9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项目编号</w:t>
            </w:r>
          </w:p>
        </w:tc>
        <w:tc>
          <w:tcPr>
            <w:tcW w:w="1377" w:type="dxa"/>
            <w:vMerge w:val="restart"/>
            <w:noWrap w:val="0"/>
            <w:vAlign w:val="center"/>
          </w:tcPr>
          <w:p w14:paraId="53D40E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类别</w:t>
            </w:r>
          </w:p>
        </w:tc>
        <w:tc>
          <w:tcPr>
            <w:tcW w:w="1991" w:type="dxa"/>
            <w:vMerge w:val="restart"/>
            <w:noWrap w:val="0"/>
            <w:vAlign w:val="center"/>
          </w:tcPr>
          <w:p w14:paraId="795F81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737" w:type="dxa"/>
            <w:vMerge w:val="restart"/>
            <w:noWrap w:val="0"/>
            <w:vAlign w:val="center"/>
          </w:tcPr>
          <w:p w14:paraId="24694B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源测点数</w:t>
            </w:r>
          </w:p>
        </w:tc>
        <w:tc>
          <w:tcPr>
            <w:tcW w:w="695" w:type="dxa"/>
            <w:vMerge w:val="restart"/>
            <w:noWrap w:val="0"/>
            <w:vAlign w:val="center"/>
          </w:tcPr>
          <w:p w14:paraId="4CFEDE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监测频次</w:t>
            </w:r>
          </w:p>
        </w:tc>
        <w:tc>
          <w:tcPr>
            <w:tcW w:w="764" w:type="dxa"/>
            <w:vMerge w:val="restart"/>
            <w:noWrap w:val="0"/>
            <w:vAlign w:val="center"/>
          </w:tcPr>
          <w:p w14:paraId="15AC80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监测周期</w:t>
            </w:r>
          </w:p>
        </w:tc>
        <w:tc>
          <w:tcPr>
            <w:tcW w:w="1090" w:type="dxa"/>
            <w:vMerge w:val="restart"/>
            <w:noWrap w:val="0"/>
            <w:vAlign w:val="center"/>
          </w:tcPr>
          <w:p w14:paraId="32B682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计费单位</w:t>
            </w:r>
          </w:p>
        </w:tc>
        <w:tc>
          <w:tcPr>
            <w:tcW w:w="723" w:type="dxa"/>
            <w:vMerge w:val="restart"/>
            <w:noWrap w:val="0"/>
            <w:vAlign w:val="center"/>
          </w:tcPr>
          <w:p w14:paraId="3E50C8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数量①</w:t>
            </w:r>
          </w:p>
        </w:tc>
        <w:tc>
          <w:tcPr>
            <w:tcW w:w="853" w:type="dxa"/>
            <w:noWrap w:val="0"/>
            <w:vAlign w:val="center"/>
          </w:tcPr>
          <w:p w14:paraId="590464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单价（元）</w:t>
            </w:r>
          </w:p>
        </w:tc>
        <w:tc>
          <w:tcPr>
            <w:tcW w:w="1506" w:type="dxa"/>
            <w:noWrap w:val="0"/>
            <w:vAlign w:val="center"/>
          </w:tcPr>
          <w:p w14:paraId="5995B6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单项合计=数量×单价</w:t>
            </w:r>
          </w:p>
        </w:tc>
      </w:tr>
      <w:tr w14:paraId="02F15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680" w:type="dxa"/>
            <w:vMerge w:val="continue"/>
            <w:noWrap w:val="0"/>
            <w:vAlign w:val="center"/>
          </w:tcPr>
          <w:p w14:paraId="3AF56871">
            <w:pPr>
              <w:jc w:val="center"/>
              <w:rPr>
                <w:rFonts w:hint="eastAsia" w:ascii="宋体" w:hAnsi="宋体" w:eastAsia="宋体" w:cs="宋体"/>
                <w:i w:val="0"/>
                <w:iCs w:val="0"/>
                <w:color w:val="000000"/>
                <w:sz w:val="21"/>
                <w:szCs w:val="21"/>
                <w:u w:val="none"/>
              </w:rPr>
            </w:pPr>
          </w:p>
        </w:tc>
        <w:tc>
          <w:tcPr>
            <w:tcW w:w="1377" w:type="dxa"/>
            <w:vMerge w:val="continue"/>
            <w:noWrap w:val="0"/>
            <w:vAlign w:val="center"/>
          </w:tcPr>
          <w:p w14:paraId="33759184">
            <w:pPr>
              <w:jc w:val="center"/>
              <w:rPr>
                <w:rFonts w:hint="eastAsia" w:ascii="宋体" w:hAnsi="宋体" w:eastAsia="宋体" w:cs="宋体"/>
                <w:i w:val="0"/>
                <w:iCs w:val="0"/>
                <w:color w:val="000000"/>
                <w:sz w:val="21"/>
                <w:szCs w:val="21"/>
                <w:u w:val="none"/>
              </w:rPr>
            </w:pPr>
          </w:p>
        </w:tc>
        <w:tc>
          <w:tcPr>
            <w:tcW w:w="1991" w:type="dxa"/>
            <w:vMerge w:val="continue"/>
            <w:noWrap w:val="0"/>
            <w:vAlign w:val="center"/>
          </w:tcPr>
          <w:p w14:paraId="532A4A2D">
            <w:pPr>
              <w:jc w:val="center"/>
              <w:rPr>
                <w:rFonts w:hint="eastAsia" w:ascii="宋体" w:hAnsi="宋体" w:eastAsia="宋体" w:cs="宋体"/>
                <w:i w:val="0"/>
                <w:iCs w:val="0"/>
                <w:color w:val="000000"/>
                <w:sz w:val="21"/>
                <w:szCs w:val="21"/>
                <w:u w:val="none"/>
              </w:rPr>
            </w:pPr>
          </w:p>
        </w:tc>
        <w:tc>
          <w:tcPr>
            <w:tcW w:w="737" w:type="dxa"/>
            <w:vMerge w:val="continue"/>
            <w:noWrap w:val="0"/>
            <w:vAlign w:val="center"/>
          </w:tcPr>
          <w:p w14:paraId="0E46C91E">
            <w:pPr>
              <w:jc w:val="center"/>
              <w:rPr>
                <w:rFonts w:hint="eastAsia" w:ascii="宋体" w:hAnsi="宋体" w:eastAsia="宋体" w:cs="宋体"/>
                <w:i w:val="0"/>
                <w:iCs w:val="0"/>
                <w:color w:val="000000"/>
                <w:sz w:val="21"/>
                <w:szCs w:val="21"/>
                <w:u w:val="none"/>
              </w:rPr>
            </w:pPr>
          </w:p>
        </w:tc>
        <w:tc>
          <w:tcPr>
            <w:tcW w:w="695" w:type="dxa"/>
            <w:vMerge w:val="continue"/>
            <w:noWrap w:val="0"/>
            <w:vAlign w:val="center"/>
          </w:tcPr>
          <w:p w14:paraId="31D07F1C">
            <w:pPr>
              <w:jc w:val="center"/>
              <w:rPr>
                <w:rFonts w:hint="eastAsia" w:ascii="宋体" w:hAnsi="宋体" w:eastAsia="宋体" w:cs="宋体"/>
                <w:i w:val="0"/>
                <w:iCs w:val="0"/>
                <w:color w:val="000000"/>
                <w:sz w:val="21"/>
                <w:szCs w:val="21"/>
                <w:u w:val="none"/>
              </w:rPr>
            </w:pPr>
          </w:p>
        </w:tc>
        <w:tc>
          <w:tcPr>
            <w:tcW w:w="764" w:type="dxa"/>
            <w:vMerge w:val="continue"/>
            <w:noWrap w:val="0"/>
            <w:vAlign w:val="center"/>
          </w:tcPr>
          <w:p w14:paraId="4EA2E039">
            <w:pPr>
              <w:jc w:val="center"/>
              <w:rPr>
                <w:rFonts w:hint="eastAsia" w:ascii="宋体" w:hAnsi="宋体" w:eastAsia="宋体" w:cs="宋体"/>
                <w:i w:val="0"/>
                <w:iCs w:val="0"/>
                <w:color w:val="000000"/>
                <w:sz w:val="21"/>
                <w:szCs w:val="21"/>
                <w:u w:val="none"/>
              </w:rPr>
            </w:pPr>
          </w:p>
        </w:tc>
        <w:tc>
          <w:tcPr>
            <w:tcW w:w="1090" w:type="dxa"/>
            <w:vMerge w:val="continue"/>
            <w:noWrap w:val="0"/>
            <w:vAlign w:val="center"/>
          </w:tcPr>
          <w:p w14:paraId="6B2B2EA5">
            <w:pPr>
              <w:jc w:val="center"/>
              <w:rPr>
                <w:rFonts w:hint="eastAsia" w:ascii="宋体" w:hAnsi="宋体" w:eastAsia="宋体" w:cs="宋体"/>
                <w:i w:val="0"/>
                <w:iCs w:val="0"/>
                <w:color w:val="000000"/>
                <w:sz w:val="21"/>
                <w:szCs w:val="21"/>
                <w:u w:val="none"/>
              </w:rPr>
            </w:pPr>
          </w:p>
        </w:tc>
        <w:tc>
          <w:tcPr>
            <w:tcW w:w="723" w:type="dxa"/>
            <w:vMerge w:val="continue"/>
            <w:noWrap w:val="0"/>
            <w:vAlign w:val="center"/>
          </w:tcPr>
          <w:p w14:paraId="5FF87DBC">
            <w:pPr>
              <w:jc w:val="center"/>
              <w:rPr>
                <w:rFonts w:hint="eastAsia" w:ascii="宋体" w:hAnsi="宋体" w:eastAsia="宋体" w:cs="宋体"/>
                <w:i w:val="0"/>
                <w:iCs w:val="0"/>
                <w:color w:val="000000"/>
                <w:sz w:val="21"/>
                <w:szCs w:val="21"/>
                <w:u w:val="none"/>
              </w:rPr>
            </w:pPr>
          </w:p>
        </w:tc>
        <w:tc>
          <w:tcPr>
            <w:tcW w:w="853" w:type="dxa"/>
            <w:noWrap w:val="0"/>
            <w:vAlign w:val="center"/>
          </w:tcPr>
          <w:p w14:paraId="3AF870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②</w:t>
            </w:r>
          </w:p>
        </w:tc>
        <w:tc>
          <w:tcPr>
            <w:tcW w:w="1506" w:type="dxa"/>
            <w:noWrap w:val="0"/>
            <w:vAlign w:val="center"/>
          </w:tcPr>
          <w:p w14:paraId="40D0DA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③＝①×②</w:t>
            </w:r>
          </w:p>
        </w:tc>
      </w:tr>
      <w:tr w14:paraId="3B7A7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680" w:type="dxa"/>
            <w:noWrap w:val="0"/>
            <w:vAlign w:val="center"/>
          </w:tcPr>
          <w:p w14:paraId="274754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77" w:type="dxa"/>
            <w:vMerge w:val="restart"/>
            <w:noWrap w:val="0"/>
            <w:vAlign w:val="center"/>
          </w:tcPr>
          <w:p w14:paraId="20E853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无组织废气</w:t>
            </w:r>
          </w:p>
        </w:tc>
        <w:tc>
          <w:tcPr>
            <w:tcW w:w="1991" w:type="dxa"/>
            <w:noWrap w:val="0"/>
            <w:vAlign w:val="center"/>
          </w:tcPr>
          <w:p w14:paraId="40B1E6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甲烷</w:t>
            </w:r>
          </w:p>
        </w:tc>
        <w:tc>
          <w:tcPr>
            <w:tcW w:w="737" w:type="dxa"/>
            <w:noWrap w:val="0"/>
            <w:vAlign w:val="center"/>
          </w:tcPr>
          <w:p w14:paraId="5D44B0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95" w:type="dxa"/>
            <w:noWrap w:val="0"/>
            <w:vAlign w:val="center"/>
          </w:tcPr>
          <w:p w14:paraId="069B5A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64" w:type="dxa"/>
            <w:noWrap w:val="0"/>
            <w:vAlign w:val="center"/>
          </w:tcPr>
          <w:p w14:paraId="66A3EE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90" w:type="dxa"/>
            <w:noWrap w:val="0"/>
            <w:vAlign w:val="center"/>
          </w:tcPr>
          <w:p w14:paraId="10CA55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一个数据</w:t>
            </w:r>
          </w:p>
        </w:tc>
        <w:tc>
          <w:tcPr>
            <w:tcW w:w="723" w:type="dxa"/>
            <w:noWrap w:val="0"/>
            <w:vAlign w:val="center"/>
          </w:tcPr>
          <w:p w14:paraId="40ABBC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853" w:type="dxa"/>
            <w:noWrap w:val="0"/>
            <w:vAlign w:val="center"/>
          </w:tcPr>
          <w:p w14:paraId="6AB28E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06" w:type="dxa"/>
            <w:noWrap w:val="0"/>
            <w:vAlign w:val="center"/>
          </w:tcPr>
          <w:p w14:paraId="7A7E17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D1A6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80" w:type="dxa"/>
            <w:noWrap w:val="0"/>
            <w:vAlign w:val="center"/>
          </w:tcPr>
          <w:p w14:paraId="01EDEB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77" w:type="dxa"/>
            <w:vMerge w:val="continue"/>
            <w:noWrap w:val="0"/>
            <w:vAlign w:val="center"/>
          </w:tcPr>
          <w:p w14:paraId="61B0669E">
            <w:pPr>
              <w:jc w:val="center"/>
              <w:rPr>
                <w:rFonts w:hint="eastAsia" w:ascii="宋体" w:hAnsi="宋体" w:eastAsia="宋体" w:cs="宋体"/>
                <w:i w:val="0"/>
                <w:iCs w:val="0"/>
                <w:color w:val="000000"/>
                <w:sz w:val="21"/>
                <w:szCs w:val="21"/>
                <w:u w:val="none"/>
              </w:rPr>
            </w:pPr>
          </w:p>
        </w:tc>
        <w:tc>
          <w:tcPr>
            <w:tcW w:w="1991" w:type="dxa"/>
            <w:noWrap w:val="0"/>
            <w:vAlign w:val="center"/>
          </w:tcPr>
          <w:p w14:paraId="2A74ED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臭气浓度</w:t>
            </w:r>
          </w:p>
        </w:tc>
        <w:tc>
          <w:tcPr>
            <w:tcW w:w="737" w:type="dxa"/>
            <w:noWrap w:val="0"/>
            <w:vAlign w:val="center"/>
          </w:tcPr>
          <w:p w14:paraId="288B2C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95" w:type="dxa"/>
            <w:noWrap w:val="0"/>
            <w:vAlign w:val="center"/>
          </w:tcPr>
          <w:p w14:paraId="774B49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64" w:type="dxa"/>
            <w:noWrap w:val="0"/>
            <w:vAlign w:val="center"/>
          </w:tcPr>
          <w:p w14:paraId="4709E9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90" w:type="dxa"/>
            <w:noWrap w:val="0"/>
            <w:vAlign w:val="center"/>
          </w:tcPr>
          <w:p w14:paraId="7C7420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一个数据</w:t>
            </w:r>
          </w:p>
        </w:tc>
        <w:tc>
          <w:tcPr>
            <w:tcW w:w="723" w:type="dxa"/>
            <w:noWrap w:val="0"/>
            <w:vAlign w:val="center"/>
          </w:tcPr>
          <w:p w14:paraId="58C155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853" w:type="dxa"/>
            <w:noWrap w:val="0"/>
            <w:vAlign w:val="center"/>
          </w:tcPr>
          <w:p w14:paraId="2523B2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06" w:type="dxa"/>
            <w:noWrap w:val="0"/>
            <w:vAlign w:val="center"/>
          </w:tcPr>
          <w:p w14:paraId="36A20D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80B7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0"/>
            <w:vAlign w:val="center"/>
          </w:tcPr>
          <w:p w14:paraId="3AFC5C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377" w:type="dxa"/>
            <w:vMerge w:val="continue"/>
            <w:noWrap w:val="0"/>
            <w:vAlign w:val="center"/>
          </w:tcPr>
          <w:p w14:paraId="1879D3B0">
            <w:pPr>
              <w:jc w:val="center"/>
              <w:rPr>
                <w:rFonts w:hint="eastAsia" w:ascii="宋体" w:hAnsi="宋体" w:eastAsia="宋体" w:cs="宋体"/>
                <w:i w:val="0"/>
                <w:iCs w:val="0"/>
                <w:color w:val="000000"/>
                <w:sz w:val="21"/>
                <w:szCs w:val="21"/>
                <w:u w:val="none"/>
              </w:rPr>
            </w:pPr>
          </w:p>
        </w:tc>
        <w:tc>
          <w:tcPr>
            <w:tcW w:w="1991" w:type="dxa"/>
            <w:noWrap w:val="0"/>
            <w:vAlign w:val="center"/>
          </w:tcPr>
          <w:p w14:paraId="7BE9E0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氨气</w:t>
            </w:r>
          </w:p>
        </w:tc>
        <w:tc>
          <w:tcPr>
            <w:tcW w:w="737" w:type="dxa"/>
            <w:noWrap w:val="0"/>
            <w:vAlign w:val="center"/>
          </w:tcPr>
          <w:p w14:paraId="38C6CC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95" w:type="dxa"/>
            <w:noWrap w:val="0"/>
            <w:vAlign w:val="center"/>
          </w:tcPr>
          <w:p w14:paraId="2E3511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64" w:type="dxa"/>
            <w:noWrap w:val="0"/>
            <w:vAlign w:val="center"/>
          </w:tcPr>
          <w:p w14:paraId="2ED8C4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90" w:type="dxa"/>
            <w:noWrap w:val="0"/>
            <w:vAlign w:val="center"/>
          </w:tcPr>
          <w:p w14:paraId="5534C0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一个数据</w:t>
            </w:r>
          </w:p>
        </w:tc>
        <w:tc>
          <w:tcPr>
            <w:tcW w:w="723" w:type="dxa"/>
            <w:noWrap w:val="0"/>
            <w:vAlign w:val="center"/>
          </w:tcPr>
          <w:p w14:paraId="2BB11D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853" w:type="dxa"/>
            <w:noWrap w:val="0"/>
            <w:vAlign w:val="center"/>
          </w:tcPr>
          <w:p w14:paraId="0E1558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06" w:type="dxa"/>
            <w:noWrap w:val="0"/>
            <w:vAlign w:val="center"/>
          </w:tcPr>
          <w:p w14:paraId="6E9B98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394A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680" w:type="dxa"/>
            <w:noWrap w:val="0"/>
            <w:vAlign w:val="center"/>
          </w:tcPr>
          <w:p w14:paraId="66C844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377" w:type="dxa"/>
            <w:vMerge w:val="continue"/>
            <w:noWrap w:val="0"/>
            <w:vAlign w:val="center"/>
          </w:tcPr>
          <w:p w14:paraId="33EB8B0E">
            <w:pPr>
              <w:jc w:val="center"/>
              <w:rPr>
                <w:rFonts w:hint="eastAsia" w:ascii="宋体" w:hAnsi="宋体" w:eastAsia="宋体" w:cs="宋体"/>
                <w:i w:val="0"/>
                <w:iCs w:val="0"/>
                <w:color w:val="000000"/>
                <w:sz w:val="21"/>
                <w:szCs w:val="21"/>
                <w:u w:val="none"/>
              </w:rPr>
            </w:pPr>
          </w:p>
        </w:tc>
        <w:tc>
          <w:tcPr>
            <w:tcW w:w="1991" w:type="dxa"/>
            <w:noWrap w:val="0"/>
            <w:vAlign w:val="center"/>
          </w:tcPr>
          <w:p w14:paraId="18189D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氯</w:t>
            </w:r>
          </w:p>
        </w:tc>
        <w:tc>
          <w:tcPr>
            <w:tcW w:w="737" w:type="dxa"/>
            <w:noWrap w:val="0"/>
            <w:vAlign w:val="center"/>
          </w:tcPr>
          <w:p w14:paraId="5EDC33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95" w:type="dxa"/>
            <w:noWrap w:val="0"/>
            <w:vAlign w:val="center"/>
          </w:tcPr>
          <w:p w14:paraId="1BACBF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64" w:type="dxa"/>
            <w:noWrap w:val="0"/>
            <w:vAlign w:val="center"/>
          </w:tcPr>
          <w:p w14:paraId="4D5309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90" w:type="dxa"/>
            <w:noWrap w:val="0"/>
            <w:vAlign w:val="center"/>
          </w:tcPr>
          <w:p w14:paraId="6AEAF7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一个数据</w:t>
            </w:r>
          </w:p>
        </w:tc>
        <w:tc>
          <w:tcPr>
            <w:tcW w:w="723" w:type="dxa"/>
            <w:noWrap w:val="0"/>
            <w:vAlign w:val="center"/>
          </w:tcPr>
          <w:p w14:paraId="482538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853" w:type="dxa"/>
            <w:noWrap w:val="0"/>
            <w:vAlign w:val="center"/>
          </w:tcPr>
          <w:p w14:paraId="09A703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06" w:type="dxa"/>
            <w:noWrap w:val="0"/>
            <w:vAlign w:val="center"/>
          </w:tcPr>
          <w:p w14:paraId="558E37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A47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680" w:type="dxa"/>
            <w:noWrap w:val="0"/>
            <w:vAlign w:val="center"/>
          </w:tcPr>
          <w:p w14:paraId="4B54D7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377" w:type="dxa"/>
            <w:vMerge w:val="continue"/>
            <w:noWrap w:val="0"/>
            <w:vAlign w:val="center"/>
          </w:tcPr>
          <w:p w14:paraId="4FF41A0E">
            <w:pPr>
              <w:jc w:val="center"/>
              <w:rPr>
                <w:rFonts w:hint="eastAsia" w:ascii="宋体" w:hAnsi="宋体" w:eastAsia="宋体" w:cs="宋体"/>
                <w:i w:val="0"/>
                <w:iCs w:val="0"/>
                <w:color w:val="000000"/>
                <w:sz w:val="21"/>
                <w:szCs w:val="21"/>
                <w:u w:val="none"/>
              </w:rPr>
            </w:pPr>
          </w:p>
        </w:tc>
        <w:tc>
          <w:tcPr>
            <w:tcW w:w="1991" w:type="dxa"/>
            <w:noWrap w:val="0"/>
            <w:vAlign w:val="center"/>
          </w:tcPr>
          <w:p w14:paraId="604843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硫化氢</w:t>
            </w:r>
          </w:p>
        </w:tc>
        <w:tc>
          <w:tcPr>
            <w:tcW w:w="737" w:type="dxa"/>
            <w:noWrap w:val="0"/>
            <w:vAlign w:val="center"/>
          </w:tcPr>
          <w:p w14:paraId="7BEDE3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95" w:type="dxa"/>
            <w:noWrap w:val="0"/>
            <w:vAlign w:val="center"/>
          </w:tcPr>
          <w:p w14:paraId="5C1BBC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64" w:type="dxa"/>
            <w:noWrap w:val="0"/>
            <w:vAlign w:val="center"/>
          </w:tcPr>
          <w:p w14:paraId="468EF0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90" w:type="dxa"/>
            <w:noWrap w:val="0"/>
            <w:vAlign w:val="center"/>
          </w:tcPr>
          <w:p w14:paraId="12274B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一个数据</w:t>
            </w:r>
          </w:p>
        </w:tc>
        <w:tc>
          <w:tcPr>
            <w:tcW w:w="723" w:type="dxa"/>
            <w:noWrap w:val="0"/>
            <w:vAlign w:val="center"/>
          </w:tcPr>
          <w:p w14:paraId="4A660D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853" w:type="dxa"/>
            <w:noWrap w:val="0"/>
            <w:vAlign w:val="center"/>
          </w:tcPr>
          <w:p w14:paraId="6AD096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06" w:type="dxa"/>
            <w:noWrap w:val="0"/>
            <w:vAlign w:val="center"/>
          </w:tcPr>
          <w:p w14:paraId="31ECC2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CAE1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0"/>
            <w:vAlign w:val="center"/>
          </w:tcPr>
          <w:p w14:paraId="153B53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377" w:type="dxa"/>
            <w:vMerge w:val="restart"/>
            <w:noWrap w:val="0"/>
            <w:vAlign w:val="center"/>
          </w:tcPr>
          <w:p w14:paraId="76EFA1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DW001综合污水处理排放口</w:t>
            </w:r>
          </w:p>
        </w:tc>
        <w:tc>
          <w:tcPr>
            <w:tcW w:w="1991" w:type="dxa"/>
            <w:noWrap w:val="0"/>
            <w:vAlign w:val="center"/>
          </w:tcPr>
          <w:p w14:paraId="3C1128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pH值</w:t>
            </w:r>
          </w:p>
        </w:tc>
        <w:tc>
          <w:tcPr>
            <w:tcW w:w="737" w:type="dxa"/>
            <w:noWrap w:val="0"/>
            <w:vAlign w:val="center"/>
          </w:tcPr>
          <w:p w14:paraId="72ECE3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5" w:type="dxa"/>
            <w:noWrap w:val="0"/>
            <w:vAlign w:val="center"/>
          </w:tcPr>
          <w:p w14:paraId="58B2B0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64" w:type="dxa"/>
            <w:noWrap w:val="0"/>
            <w:vAlign w:val="center"/>
          </w:tcPr>
          <w:p w14:paraId="5688F7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90" w:type="dxa"/>
            <w:noWrap w:val="0"/>
            <w:vAlign w:val="center"/>
          </w:tcPr>
          <w:p w14:paraId="36FEA1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一个数据</w:t>
            </w:r>
          </w:p>
        </w:tc>
        <w:tc>
          <w:tcPr>
            <w:tcW w:w="723" w:type="dxa"/>
            <w:noWrap w:val="0"/>
            <w:vAlign w:val="center"/>
          </w:tcPr>
          <w:p w14:paraId="393865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853" w:type="dxa"/>
            <w:noWrap w:val="0"/>
            <w:vAlign w:val="center"/>
          </w:tcPr>
          <w:p w14:paraId="2513BB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06" w:type="dxa"/>
            <w:noWrap w:val="0"/>
            <w:vAlign w:val="center"/>
          </w:tcPr>
          <w:p w14:paraId="0D208B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0DED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0"/>
            <w:vAlign w:val="center"/>
          </w:tcPr>
          <w:p w14:paraId="05F867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377" w:type="dxa"/>
            <w:vMerge w:val="continue"/>
            <w:noWrap w:val="0"/>
            <w:vAlign w:val="center"/>
          </w:tcPr>
          <w:p w14:paraId="77FC73F8">
            <w:pPr>
              <w:jc w:val="center"/>
              <w:rPr>
                <w:rFonts w:hint="eastAsia" w:ascii="宋体" w:hAnsi="宋体" w:eastAsia="宋体" w:cs="宋体"/>
                <w:i w:val="0"/>
                <w:iCs w:val="0"/>
                <w:color w:val="000000"/>
                <w:sz w:val="21"/>
                <w:szCs w:val="21"/>
                <w:u w:val="none"/>
              </w:rPr>
            </w:pPr>
          </w:p>
        </w:tc>
        <w:tc>
          <w:tcPr>
            <w:tcW w:w="1991" w:type="dxa"/>
            <w:noWrap w:val="0"/>
            <w:vAlign w:val="center"/>
          </w:tcPr>
          <w:p w14:paraId="37B8E3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悬浮物</w:t>
            </w:r>
          </w:p>
        </w:tc>
        <w:tc>
          <w:tcPr>
            <w:tcW w:w="737" w:type="dxa"/>
            <w:noWrap w:val="0"/>
            <w:vAlign w:val="center"/>
          </w:tcPr>
          <w:p w14:paraId="2FEC56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5" w:type="dxa"/>
            <w:noWrap w:val="0"/>
            <w:vAlign w:val="center"/>
          </w:tcPr>
          <w:p w14:paraId="13EC4A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64" w:type="dxa"/>
            <w:noWrap w:val="0"/>
            <w:vAlign w:val="center"/>
          </w:tcPr>
          <w:p w14:paraId="209FB2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1090" w:type="dxa"/>
            <w:noWrap w:val="0"/>
            <w:vAlign w:val="center"/>
          </w:tcPr>
          <w:p w14:paraId="6D60ED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一个数据</w:t>
            </w:r>
          </w:p>
        </w:tc>
        <w:tc>
          <w:tcPr>
            <w:tcW w:w="723" w:type="dxa"/>
            <w:noWrap w:val="0"/>
            <w:vAlign w:val="center"/>
          </w:tcPr>
          <w:p w14:paraId="655808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156</w:t>
            </w:r>
          </w:p>
        </w:tc>
        <w:tc>
          <w:tcPr>
            <w:tcW w:w="853" w:type="dxa"/>
            <w:noWrap w:val="0"/>
            <w:vAlign w:val="center"/>
          </w:tcPr>
          <w:p w14:paraId="5F384E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06" w:type="dxa"/>
            <w:noWrap w:val="0"/>
            <w:vAlign w:val="center"/>
          </w:tcPr>
          <w:p w14:paraId="28D9E3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9399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0"/>
            <w:vAlign w:val="center"/>
          </w:tcPr>
          <w:p w14:paraId="07A77D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377" w:type="dxa"/>
            <w:vMerge w:val="continue"/>
            <w:noWrap w:val="0"/>
            <w:vAlign w:val="center"/>
          </w:tcPr>
          <w:p w14:paraId="6B191E36">
            <w:pPr>
              <w:jc w:val="center"/>
              <w:rPr>
                <w:rFonts w:hint="eastAsia" w:ascii="宋体" w:hAnsi="宋体" w:eastAsia="宋体" w:cs="宋体"/>
                <w:i w:val="0"/>
                <w:iCs w:val="0"/>
                <w:color w:val="000000"/>
                <w:sz w:val="21"/>
                <w:szCs w:val="21"/>
                <w:u w:val="none"/>
              </w:rPr>
            </w:pPr>
          </w:p>
        </w:tc>
        <w:tc>
          <w:tcPr>
            <w:tcW w:w="1991" w:type="dxa"/>
            <w:noWrap w:val="0"/>
            <w:vAlign w:val="center"/>
          </w:tcPr>
          <w:p w14:paraId="4E0959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五日生化需氧量</w:t>
            </w:r>
          </w:p>
        </w:tc>
        <w:tc>
          <w:tcPr>
            <w:tcW w:w="737" w:type="dxa"/>
            <w:noWrap w:val="0"/>
            <w:vAlign w:val="center"/>
          </w:tcPr>
          <w:p w14:paraId="25EA31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5" w:type="dxa"/>
            <w:noWrap w:val="0"/>
            <w:vAlign w:val="center"/>
          </w:tcPr>
          <w:p w14:paraId="0CB65F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64" w:type="dxa"/>
            <w:noWrap w:val="0"/>
            <w:vAlign w:val="center"/>
          </w:tcPr>
          <w:p w14:paraId="7D0EF7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90" w:type="dxa"/>
            <w:noWrap w:val="0"/>
            <w:vAlign w:val="center"/>
          </w:tcPr>
          <w:p w14:paraId="7CB845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一个数据</w:t>
            </w:r>
          </w:p>
        </w:tc>
        <w:tc>
          <w:tcPr>
            <w:tcW w:w="723" w:type="dxa"/>
            <w:noWrap w:val="0"/>
            <w:vAlign w:val="center"/>
          </w:tcPr>
          <w:p w14:paraId="6C6C7A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853" w:type="dxa"/>
            <w:noWrap w:val="0"/>
            <w:vAlign w:val="center"/>
          </w:tcPr>
          <w:p w14:paraId="3E15A2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06" w:type="dxa"/>
            <w:noWrap w:val="0"/>
            <w:vAlign w:val="center"/>
          </w:tcPr>
          <w:p w14:paraId="2CCEC4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077C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0"/>
            <w:vAlign w:val="center"/>
          </w:tcPr>
          <w:p w14:paraId="6AEE35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377" w:type="dxa"/>
            <w:vMerge w:val="continue"/>
            <w:noWrap w:val="0"/>
            <w:vAlign w:val="center"/>
          </w:tcPr>
          <w:p w14:paraId="27E1B94B">
            <w:pPr>
              <w:jc w:val="center"/>
              <w:rPr>
                <w:rFonts w:hint="eastAsia" w:ascii="宋体" w:hAnsi="宋体" w:eastAsia="宋体" w:cs="宋体"/>
                <w:i w:val="0"/>
                <w:iCs w:val="0"/>
                <w:color w:val="000000"/>
                <w:sz w:val="21"/>
                <w:szCs w:val="21"/>
                <w:u w:val="none"/>
              </w:rPr>
            </w:pPr>
          </w:p>
        </w:tc>
        <w:tc>
          <w:tcPr>
            <w:tcW w:w="1991" w:type="dxa"/>
            <w:noWrap w:val="0"/>
            <w:vAlign w:val="center"/>
          </w:tcPr>
          <w:p w14:paraId="6ACBAE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化学需氧量</w:t>
            </w:r>
          </w:p>
        </w:tc>
        <w:tc>
          <w:tcPr>
            <w:tcW w:w="737" w:type="dxa"/>
            <w:noWrap w:val="0"/>
            <w:vAlign w:val="center"/>
          </w:tcPr>
          <w:p w14:paraId="616A95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5" w:type="dxa"/>
            <w:noWrap w:val="0"/>
            <w:vAlign w:val="center"/>
          </w:tcPr>
          <w:p w14:paraId="47FFA3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64" w:type="dxa"/>
            <w:noWrap w:val="0"/>
            <w:vAlign w:val="center"/>
          </w:tcPr>
          <w:p w14:paraId="118273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1090" w:type="dxa"/>
            <w:noWrap w:val="0"/>
            <w:vAlign w:val="center"/>
          </w:tcPr>
          <w:p w14:paraId="669302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一个数据</w:t>
            </w:r>
          </w:p>
        </w:tc>
        <w:tc>
          <w:tcPr>
            <w:tcW w:w="723" w:type="dxa"/>
            <w:noWrap w:val="0"/>
            <w:vAlign w:val="center"/>
          </w:tcPr>
          <w:p w14:paraId="386280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156</w:t>
            </w:r>
          </w:p>
        </w:tc>
        <w:tc>
          <w:tcPr>
            <w:tcW w:w="853" w:type="dxa"/>
            <w:noWrap w:val="0"/>
            <w:vAlign w:val="center"/>
          </w:tcPr>
          <w:p w14:paraId="26ABA9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06" w:type="dxa"/>
            <w:noWrap w:val="0"/>
            <w:vAlign w:val="center"/>
          </w:tcPr>
          <w:p w14:paraId="7CA5EF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D2E3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0"/>
            <w:vAlign w:val="center"/>
          </w:tcPr>
          <w:p w14:paraId="0C80F7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377" w:type="dxa"/>
            <w:vMerge w:val="continue"/>
            <w:noWrap w:val="0"/>
            <w:vAlign w:val="center"/>
          </w:tcPr>
          <w:p w14:paraId="2FD497CB">
            <w:pPr>
              <w:jc w:val="center"/>
              <w:rPr>
                <w:rFonts w:hint="eastAsia" w:ascii="宋体" w:hAnsi="宋体" w:eastAsia="宋体" w:cs="宋体"/>
                <w:i w:val="0"/>
                <w:iCs w:val="0"/>
                <w:color w:val="000000"/>
                <w:sz w:val="21"/>
                <w:szCs w:val="21"/>
                <w:u w:val="none"/>
              </w:rPr>
            </w:pPr>
          </w:p>
        </w:tc>
        <w:tc>
          <w:tcPr>
            <w:tcW w:w="1991" w:type="dxa"/>
            <w:noWrap w:val="0"/>
            <w:vAlign w:val="center"/>
          </w:tcPr>
          <w:p w14:paraId="1C0DDC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阴离子表面活性剂</w:t>
            </w:r>
          </w:p>
        </w:tc>
        <w:tc>
          <w:tcPr>
            <w:tcW w:w="737" w:type="dxa"/>
            <w:noWrap w:val="0"/>
            <w:vAlign w:val="center"/>
          </w:tcPr>
          <w:p w14:paraId="682275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5" w:type="dxa"/>
            <w:noWrap w:val="0"/>
            <w:vAlign w:val="center"/>
          </w:tcPr>
          <w:p w14:paraId="6F8861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64" w:type="dxa"/>
            <w:noWrap w:val="0"/>
            <w:vAlign w:val="center"/>
          </w:tcPr>
          <w:p w14:paraId="788D0E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90" w:type="dxa"/>
            <w:noWrap w:val="0"/>
            <w:vAlign w:val="center"/>
          </w:tcPr>
          <w:p w14:paraId="68483A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一个数据</w:t>
            </w:r>
          </w:p>
        </w:tc>
        <w:tc>
          <w:tcPr>
            <w:tcW w:w="723" w:type="dxa"/>
            <w:noWrap w:val="0"/>
            <w:vAlign w:val="center"/>
          </w:tcPr>
          <w:p w14:paraId="5670C3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853" w:type="dxa"/>
            <w:noWrap w:val="0"/>
            <w:vAlign w:val="center"/>
          </w:tcPr>
          <w:p w14:paraId="26DDA5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06" w:type="dxa"/>
            <w:noWrap w:val="0"/>
            <w:vAlign w:val="center"/>
          </w:tcPr>
          <w:p w14:paraId="7C0708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F0D2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0"/>
            <w:vAlign w:val="center"/>
          </w:tcPr>
          <w:p w14:paraId="01C22D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377" w:type="dxa"/>
            <w:vMerge w:val="continue"/>
            <w:noWrap w:val="0"/>
            <w:vAlign w:val="center"/>
          </w:tcPr>
          <w:p w14:paraId="544434F1">
            <w:pPr>
              <w:jc w:val="center"/>
              <w:rPr>
                <w:rFonts w:hint="eastAsia" w:ascii="宋体" w:hAnsi="宋体" w:eastAsia="宋体" w:cs="宋体"/>
                <w:i w:val="0"/>
                <w:iCs w:val="0"/>
                <w:color w:val="000000"/>
                <w:sz w:val="21"/>
                <w:szCs w:val="21"/>
                <w:u w:val="none"/>
              </w:rPr>
            </w:pPr>
          </w:p>
        </w:tc>
        <w:tc>
          <w:tcPr>
            <w:tcW w:w="1991" w:type="dxa"/>
            <w:noWrap w:val="0"/>
            <w:vAlign w:val="center"/>
          </w:tcPr>
          <w:p w14:paraId="7B585A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氨氮</w:t>
            </w:r>
          </w:p>
        </w:tc>
        <w:tc>
          <w:tcPr>
            <w:tcW w:w="737" w:type="dxa"/>
            <w:noWrap w:val="0"/>
            <w:vAlign w:val="center"/>
          </w:tcPr>
          <w:p w14:paraId="4C830F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5" w:type="dxa"/>
            <w:noWrap w:val="0"/>
            <w:vAlign w:val="center"/>
          </w:tcPr>
          <w:p w14:paraId="04E773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64" w:type="dxa"/>
            <w:noWrap w:val="0"/>
            <w:vAlign w:val="center"/>
          </w:tcPr>
          <w:p w14:paraId="67450A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90" w:type="dxa"/>
            <w:noWrap w:val="0"/>
            <w:vAlign w:val="center"/>
          </w:tcPr>
          <w:p w14:paraId="3A6BF9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一个数据</w:t>
            </w:r>
          </w:p>
        </w:tc>
        <w:tc>
          <w:tcPr>
            <w:tcW w:w="723" w:type="dxa"/>
            <w:noWrap w:val="0"/>
            <w:vAlign w:val="center"/>
          </w:tcPr>
          <w:p w14:paraId="7816DC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853" w:type="dxa"/>
            <w:noWrap w:val="0"/>
            <w:vAlign w:val="center"/>
          </w:tcPr>
          <w:p w14:paraId="5924A7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06" w:type="dxa"/>
            <w:noWrap w:val="0"/>
            <w:vAlign w:val="center"/>
          </w:tcPr>
          <w:p w14:paraId="7C16B7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A205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0"/>
            <w:vAlign w:val="center"/>
          </w:tcPr>
          <w:p w14:paraId="68B1CC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377" w:type="dxa"/>
            <w:vMerge w:val="continue"/>
            <w:noWrap w:val="0"/>
            <w:vAlign w:val="center"/>
          </w:tcPr>
          <w:p w14:paraId="00822C82">
            <w:pPr>
              <w:jc w:val="center"/>
              <w:rPr>
                <w:rFonts w:hint="eastAsia" w:ascii="宋体" w:hAnsi="宋体" w:eastAsia="宋体" w:cs="宋体"/>
                <w:i w:val="0"/>
                <w:iCs w:val="0"/>
                <w:color w:val="000000"/>
                <w:sz w:val="21"/>
                <w:szCs w:val="21"/>
                <w:u w:val="none"/>
              </w:rPr>
            </w:pPr>
          </w:p>
        </w:tc>
        <w:tc>
          <w:tcPr>
            <w:tcW w:w="1991" w:type="dxa"/>
            <w:noWrap w:val="0"/>
            <w:vAlign w:val="center"/>
          </w:tcPr>
          <w:p w14:paraId="036D07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石油类</w:t>
            </w:r>
          </w:p>
        </w:tc>
        <w:tc>
          <w:tcPr>
            <w:tcW w:w="737" w:type="dxa"/>
            <w:noWrap w:val="0"/>
            <w:vAlign w:val="center"/>
          </w:tcPr>
          <w:p w14:paraId="2DB404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5" w:type="dxa"/>
            <w:noWrap w:val="0"/>
            <w:vAlign w:val="center"/>
          </w:tcPr>
          <w:p w14:paraId="7D8868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64" w:type="dxa"/>
            <w:noWrap w:val="0"/>
            <w:vAlign w:val="center"/>
          </w:tcPr>
          <w:p w14:paraId="3D0913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90" w:type="dxa"/>
            <w:noWrap w:val="0"/>
            <w:vAlign w:val="center"/>
          </w:tcPr>
          <w:p w14:paraId="6FF616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一个数据</w:t>
            </w:r>
          </w:p>
        </w:tc>
        <w:tc>
          <w:tcPr>
            <w:tcW w:w="723" w:type="dxa"/>
            <w:noWrap w:val="0"/>
            <w:vAlign w:val="center"/>
          </w:tcPr>
          <w:p w14:paraId="779047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853" w:type="dxa"/>
            <w:noWrap w:val="0"/>
            <w:vAlign w:val="center"/>
          </w:tcPr>
          <w:p w14:paraId="00CBC6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06" w:type="dxa"/>
            <w:noWrap w:val="0"/>
            <w:vAlign w:val="center"/>
          </w:tcPr>
          <w:p w14:paraId="4B2537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3C1A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0"/>
            <w:vAlign w:val="center"/>
          </w:tcPr>
          <w:p w14:paraId="39D9B4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377" w:type="dxa"/>
            <w:vMerge w:val="continue"/>
            <w:noWrap w:val="0"/>
            <w:vAlign w:val="center"/>
          </w:tcPr>
          <w:p w14:paraId="16C2FFD1">
            <w:pPr>
              <w:jc w:val="center"/>
              <w:rPr>
                <w:rFonts w:hint="eastAsia" w:ascii="宋体" w:hAnsi="宋体" w:eastAsia="宋体" w:cs="宋体"/>
                <w:i w:val="0"/>
                <w:iCs w:val="0"/>
                <w:color w:val="000000"/>
                <w:sz w:val="21"/>
                <w:szCs w:val="21"/>
                <w:u w:val="none"/>
              </w:rPr>
            </w:pPr>
          </w:p>
        </w:tc>
        <w:tc>
          <w:tcPr>
            <w:tcW w:w="1991" w:type="dxa"/>
            <w:noWrap w:val="0"/>
            <w:vAlign w:val="center"/>
          </w:tcPr>
          <w:p w14:paraId="357D21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动植物油</w:t>
            </w:r>
          </w:p>
        </w:tc>
        <w:tc>
          <w:tcPr>
            <w:tcW w:w="737" w:type="dxa"/>
            <w:noWrap w:val="0"/>
            <w:vAlign w:val="center"/>
          </w:tcPr>
          <w:p w14:paraId="6EED96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5" w:type="dxa"/>
            <w:noWrap w:val="0"/>
            <w:vAlign w:val="center"/>
          </w:tcPr>
          <w:p w14:paraId="46360A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64" w:type="dxa"/>
            <w:noWrap w:val="0"/>
            <w:vAlign w:val="center"/>
          </w:tcPr>
          <w:p w14:paraId="65589A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90" w:type="dxa"/>
            <w:noWrap w:val="0"/>
            <w:vAlign w:val="center"/>
          </w:tcPr>
          <w:p w14:paraId="6C44D0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一个数据</w:t>
            </w:r>
          </w:p>
        </w:tc>
        <w:tc>
          <w:tcPr>
            <w:tcW w:w="723" w:type="dxa"/>
            <w:noWrap w:val="0"/>
            <w:vAlign w:val="center"/>
          </w:tcPr>
          <w:p w14:paraId="2C8024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853" w:type="dxa"/>
            <w:noWrap w:val="0"/>
            <w:vAlign w:val="center"/>
          </w:tcPr>
          <w:p w14:paraId="1838D7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06" w:type="dxa"/>
            <w:noWrap w:val="0"/>
            <w:vAlign w:val="center"/>
          </w:tcPr>
          <w:p w14:paraId="26439F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20FC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0"/>
            <w:vAlign w:val="center"/>
          </w:tcPr>
          <w:p w14:paraId="67BC68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377" w:type="dxa"/>
            <w:vMerge w:val="continue"/>
            <w:noWrap w:val="0"/>
            <w:vAlign w:val="center"/>
          </w:tcPr>
          <w:p w14:paraId="0A410734">
            <w:pPr>
              <w:jc w:val="center"/>
              <w:rPr>
                <w:rFonts w:hint="eastAsia" w:ascii="宋体" w:hAnsi="宋体" w:eastAsia="宋体" w:cs="宋体"/>
                <w:i w:val="0"/>
                <w:iCs w:val="0"/>
                <w:color w:val="000000"/>
                <w:sz w:val="21"/>
                <w:szCs w:val="21"/>
                <w:u w:val="none"/>
              </w:rPr>
            </w:pPr>
          </w:p>
        </w:tc>
        <w:tc>
          <w:tcPr>
            <w:tcW w:w="1991" w:type="dxa"/>
            <w:noWrap w:val="0"/>
            <w:vAlign w:val="center"/>
          </w:tcPr>
          <w:p w14:paraId="1DA311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挥发酚</w:t>
            </w:r>
          </w:p>
        </w:tc>
        <w:tc>
          <w:tcPr>
            <w:tcW w:w="737" w:type="dxa"/>
            <w:noWrap w:val="0"/>
            <w:vAlign w:val="center"/>
          </w:tcPr>
          <w:p w14:paraId="303A2E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5" w:type="dxa"/>
            <w:noWrap w:val="0"/>
            <w:vAlign w:val="center"/>
          </w:tcPr>
          <w:p w14:paraId="13F68D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64" w:type="dxa"/>
            <w:noWrap w:val="0"/>
            <w:vAlign w:val="center"/>
          </w:tcPr>
          <w:p w14:paraId="09618E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90" w:type="dxa"/>
            <w:noWrap w:val="0"/>
            <w:vAlign w:val="center"/>
          </w:tcPr>
          <w:p w14:paraId="09598B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一个数据</w:t>
            </w:r>
          </w:p>
        </w:tc>
        <w:tc>
          <w:tcPr>
            <w:tcW w:w="723" w:type="dxa"/>
            <w:noWrap w:val="0"/>
            <w:vAlign w:val="center"/>
          </w:tcPr>
          <w:p w14:paraId="4FE3AB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853" w:type="dxa"/>
            <w:noWrap w:val="0"/>
            <w:vAlign w:val="center"/>
          </w:tcPr>
          <w:p w14:paraId="38186B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06" w:type="dxa"/>
            <w:noWrap w:val="0"/>
            <w:vAlign w:val="center"/>
          </w:tcPr>
          <w:p w14:paraId="6BE15C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869D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0"/>
            <w:vAlign w:val="center"/>
          </w:tcPr>
          <w:p w14:paraId="3CB2D4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377" w:type="dxa"/>
            <w:vMerge w:val="continue"/>
            <w:noWrap w:val="0"/>
            <w:vAlign w:val="center"/>
          </w:tcPr>
          <w:p w14:paraId="4DB38DE5">
            <w:pPr>
              <w:jc w:val="center"/>
              <w:rPr>
                <w:rFonts w:hint="eastAsia" w:ascii="宋体" w:hAnsi="宋体" w:eastAsia="宋体" w:cs="宋体"/>
                <w:i w:val="0"/>
                <w:iCs w:val="0"/>
                <w:color w:val="000000"/>
                <w:sz w:val="21"/>
                <w:szCs w:val="21"/>
                <w:u w:val="none"/>
              </w:rPr>
            </w:pPr>
          </w:p>
        </w:tc>
        <w:tc>
          <w:tcPr>
            <w:tcW w:w="1991" w:type="dxa"/>
            <w:noWrap w:val="0"/>
            <w:vAlign w:val="center"/>
          </w:tcPr>
          <w:p w14:paraId="2A4895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总氰化物</w:t>
            </w:r>
          </w:p>
        </w:tc>
        <w:tc>
          <w:tcPr>
            <w:tcW w:w="737" w:type="dxa"/>
            <w:noWrap w:val="0"/>
            <w:vAlign w:val="center"/>
          </w:tcPr>
          <w:p w14:paraId="3E0A8C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5" w:type="dxa"/>
            <w:noWrap w:val="0"/>
            <w:vAlign w:val="center"/>
          </w:tcPr>
          <w:p w14:paraId="4C6F74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64" w:type="dxa"/>
            <w:noWrap w:val="0"/>
            <w:vAlign w:val="center"/>
          </w:tcPr>
          <w:p w14:paraId="0E0621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90" w:type="dxa"/>
            <w:noWrap w:val="0"/>
            <w:vAlign w:val="center"/>
          </w:tcPr>
          <w:p w14:paraId="3DC4F1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一个数据</w:t>
            </w:r>
          </w:p>
        </w:tc>
        <w:tc>
          <w:tcPr>
            <w:tcW w:w="723" w:type="dxa"/>
            <w:noWrap w:val="0"/>
            <w:vAlign w:val="center"/>
          </w:tcPr>
          <w:p w14:paraId="4E7661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853" w:type="dxa"/>
            <w:noWrap w:val="0"/>
            <w:vAlign w:val="center"/>
          </w:tcPr>
          <w:p w14:paraId="5658B3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06" w:type="dxa"/>
            <w:noWrap w:val="0"/>
            <w:vAlign w:val="center"/>
          </w:tcPr>
          <w:p w14:paraId="2EEAB7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D052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80" w:type="dxa"/>
            <w:noWrap w:val="0"/>
            <w:vAlign w:val="center"/>
          </w:tcPr>
          <w:p w14:paraId="3FAB52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377" w:type="dxa"/>
            <w:vMerge w:val="continue"/>
            <w:noWrap w:val="0"/>
            <w:vAlign w:val="center"/>
          </w:tcPr>
          <w:p w14:paraId="7C2C0B50">
            <w:pPr>
              <w:jc w:val="center"/>
              <w:rPr>
                <w:rFonts w:hint="eastAsia" w:ascii="宋体" w:hAnsi="宋体" w:eastAsia="宋体" w:cs="宋体"/>
                <w:i w:val="0"/>
                <w:iCs w:val="0"/>
                <w:color w:val="000000"/>
                <w:sz w:val="21"/>
                <w:szCs w:val="21"/>
                <w:u w:val="none"/>
              </w:rPr>
            </w:pPr>
          </w:p>
        </w:tc>
        <w:tc>
          <w:tcPr>
            <w:tcW w:w="1991" w:type="dxa"/>
            <w:noWrap w:val="0"/>
            <w:vAlign w:val="center"/>
          </w:tcPr>
          <w:p w14:paraId="44DF18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总余氯</w:t>
            </w:r>
          </w:p>
        </w:tc>
        <w:tc>
          <w:tcPr>
            <w:tcW w:w="737" w:type="dxa"/>
            <w:noWrap w:val="0"/>
            <w:vAlign w:val="center"/>
          </w:tcPr>
          <w:p w14:paraId="1B75BE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5" w:type="dxa"/>
            <w:noWrap w:val="0"/>
            <w:vAlign w:val="center"/>
          </w:tcPr>
          <w:p w14:paraId="3EAD0E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64" w:type="dxa"/>
            <w:noWrap w:val="0"/>
            <w:vAlign w:val="center"/>
          </w:tcPr>
          <w:p w14:paraId="4CA99C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90" w:type="dxa"/>
            <w:noWrap w:val="0"/>
            <w:vAlign w:val="center"/>
          </w:tcPr>
          <w:p w14:paraId="6E63C4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一个数据</w:t>
            </w:r>
          </w:p>
        </w:tc>
        <w:tc>
          <w:tcPr>
            <w:tcW w:w="723" w:type="dxa"/>
            <w:noWrap w:val="0"/>
            <w:vAlign w:val="center"/>
          </w:tcPr>
          <w:p w14:paraId="0E762D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853" w:type="dxa"/>
            <w:noWrap w:val="0"/>
            <w:vAlign w:val="center"/>
          </w:tcPr>
          <w:p w14:paraId="7F40E2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06" w:type="dxa"/>
            <w:noWrap w:val="0"/>
            <w:vAlign w:val="center"/>
          </w:tcPr>
          <w:p w14:paraId="38A7F1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2F5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0"/>
            <w:vAlign w:val="center"/>
          </w:tcPr>
          <w:p w14:paraId="48D227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377" w:type="dxa"/>
            <w:vMerge w:val="continue"/>
            <w:noWrap w:val="0"/>
            <w:vAlign w:val="center"/>
          </w:tcPr>
          <w:p w14:paraId="663CC280">
            <w:pPr>
              <w:jc w:val="center"/>
              <w:rPr>
                <w:rFonts w:hint="eastAsia" w:ascii="宋体" w:hAnsi="宋体" w:eastAsia="宋体" w:cs="宋体"/>
                <w:i w:val="0"/>
                <w:iCs w:val="0"/>
                <w:color w:val="000000"/>
                <w:sz w:val="21"/>
                <w:szCs w:val="21"/>
                <w:u w:val="none"/>
              </w:rPr>
            </w:pPr>
          </w:p>
        </w:tc>
        <w:tc>
          <w:tcPr>
            <w:tcW w:w="1991" w:type="dxa"/>
            <w:noWrap w:val="0"/>
            <w:vAlign w:val="center"/>
          </w:tcPr>
          <w:p w14:paraId="37F2C5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粪大肠菌群</w:t>
            </w:r>
          </w:p>
        </w:tc>
        <w:tc>
          <w:tcPr>
            <w:tcW w:w="737" w:type="dxa"/>
            <w:noWrap w:val="0"/>
            <w:vAlign w:val="center"/>
          </w:tcPr>
          <w:p w14:paraId="0692B9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5" w:type="dxa"/>
            <w:noWrap w:val="0"/>
            <w:vAlign w:val="center"/>
          </w:tcPr>
          <w:p w14:paraId="389BDF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64" w:type="dxa"/>
            <w:noWrap w:val="0"/>
            <w:vAlign w:val="center"/>
          </w:tcPr>
          <w:p w14:paraId="7A45DA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90" w:type="dxa"/>
            <w:noWrap w:val="0"/>
            <w:vAlign w:val="center"/>
          </w:tcPr>
          <w:p w14:paraId="4058F7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一个数据</w:t>
            </w:r>
          </w:p>
        </w:tc>
        <w:tc>
          <w:tcPr>
            <w:tcW w:w="723" w:type="dxa"/>
            <w:noWrap w:val="0"/>
            <w:vAlign w:val="center"/>
          </w:tcPr>
          <w:p w14:paraId="113F8C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853" w:type="dxa"/>
            <w:noWrap w:val="0"/>
            <w:vAlign w:val="center"/>
          </w:tcPr>
          <w:p w14:paraId="30F9AC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06" w:type="dxa"/>
            <w:noWrap w:val="0"/>
            <w:vAlign w:val="center"/>
          </w:tcPr>
          <w:p w14:paraId="158C72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78CE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0"/>
            <w:vAlign w:val="center"/>
          </w:tcPr>
          <w:p w14:paraId="068BC9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377" w:type="dxa"/>
            <w:vMerge w:val="restart"/>
            <w:noWrap w:val="0"/>
            <w:vAlign w:val="center"/>
          </w:tcPr>
          <w:p w14:paraId="4795A6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有组织废气-DA001废气排放口</w:t>
            </w:r>
          </w:p>
        </w:tc>
        <w:tc>
          <w:tcPr>
            <w:tcW w:w="1991" w:type="dxa"/>
            <w:noWrap w:val="0"/>
            <w:vAlign w:val="center"/>
          </w:tcPr>
          <w:p w14:paraId="6A929B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臭气浓度</w:t>
            </w:r>
          </w:p>
        </w:tc>
        <w:tc>
          <w:tcPr>
            <w:tcW w:w="737" w:type="dxa"/>
            <w:noWrap w:val="0"/>
            <w:vAlign w:val="center"/>
          </w:tcPr>
          <w:p w14:paraId="4E7833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5" w:type="dxa"/>
            <w:noWrap w:val="0"/>
            <w:vAlign w:val="center"/>
          </w:tcPr>
          <w:p w14:paraId="5FA27B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64" w:type="dxa"/>
            <w:noWrap w:val="0"/>
            <w:vAlign w:val="center"/>
          </w:tcPr>
          <w:p w14:paraId="2DEF01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90" w:type="dxa"/>
            <w:noWrap w:val="0"/>
            <w:vAlign w:val="center"/>
          </w:tcPr>
          <w:p w14:paraId="3466B9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一个数据</w:t>
            </w:r>
          </w:p>
        </w:tc>
        <w:tc>
          <w:tcPr>
            <w:tcW w:w="723" w:type="dxa"/>
            <w:noWrap w:val="0"/>
            <w:vAlign w:val="center"/>
          </w:tcPr>
          <w:p w14:paraId="4D557E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853" w:type="dxa"/>
            <w:noWrap w:val="0"/>
            <w:vAlign w:val="center"/>
          </w:tcPr>
          <w:p w14:paraId="4BEE56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06" w:type="dxa"/>
            <w:noWrap w:val="0"/>
            <w:vAlign w:val="center"/>
          </w:tcPr>
          <w:p w14:paraId="59A8B9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0D27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680" w:type="dxa"/>
            <w:noWrap w:val="0"/>
            <w:vAlign w:val="center"/>
          </w:tcPr>
          <w:p w14:paraId="13844F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377" w:type="dxa"/>
            <w:vMerge w:val="continue"/>
            <w:noWrap w:val="0"/>
            <w:vAlign w:val="center"/>
          </w:tcPr>
          <w:p w14:paraId="34C612F3">
            <w:pPr>
              <w:jc w:val="center"/>
              <w:rPr>
                <w:rFonts w:hint="eastAsia" w:ascii="宋体" w:hAnsi="宋体" w:eastAsia="宋体" w:cs="宋体"/>
                <w:i w:val="0"/>
                <w:iCs w:val="0"/>
                <w:color w:val="000000"/>
                <w:sz w:val="21"/>
                <w:szCs w:val="21"/>
                <w:u w:val="none"/>
              </w:rPr>
            </w:pPr>
          </w:p>
        </w:tc>
        <w:tc>
          <w:tcPr>
            <w:tcW w:w="1991" w:type="dxa"/>
            <w:noWrap w:val="0"/>
            <w:vAlign w:val="center"/>
          </w:tcPr>
          <w:p w14:paraId="7CD7A0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氨气</w:t>
            </w:r>
          </w:p>
        </w:tc>
        <w:tc>
          <w:tcPr>
            <w:tcW w:w="737" w:type="dxa"/>
            <w:noWrap w:val="0"/>
            <w:vAlign w:val="center"/>
          </w:tcPr>
          <w:p w14:paraId="352483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5" w:type="dxa"/>
            <w:noWrap w:val="0"/>
            <w:vAlign w:val="center"/>
          </w:tcPr>
          <w:p w14:paraId="07D53C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64" w:type="dxa"/>
            <w:noWrap w:val="0"/>
            <w:vAlign w:val="center"/>
          </w:tcPr>
          <w:p w14:paraId="1870A7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90" w:type="dxa"/>
            <w:noWrap w:val="0"/>
            <w:vAlign w:val="center"/>
          </w:tcPr>
          <w:p w14:paraId="798A09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一个数据</w:t>
            </w:r>
          </w:p>
        </w:tc>
        <w:tc>
          <w:tcPr>
            <w:tcW w:w="723" w:type="dxa"/>
            <w:noWrap w:val="0"/>
            <w:vAlign w:val="center"/>
          </w:tcPr>
          <w:p w14:paraId="6592BD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853" w:type="dxa"/>
            <w:noWrap w:val="0"/>
            <w:vAlign w:val="center"/>
          </w:tcPr>
          <w:p w14:paraId="115462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06" w:type="dxa"/>
            <w:noWrap w:val="0"/>
            <w:vAlign w:val="center"/>
          </w:tcPr>
          <w:p w14:paraId="7480BF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4D8D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14:paraId="271B4A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377" w:type="dxa"/>
            <w:vMerge w:val="continue"/>
            <w:noWrap w:val="0"/>
            <w:vAlign w:val="center"/>
          </w:tcPr>
          <w:p w14:paraId="1E802CE6">
            <w:pPr>
              <w:jc w:val="center"/>
              <w:rPr>
                <w:rFonts w:hint="eastAsia" w:ascii="宋体" w:hAnsi="宋体" w:eastAsia="宋体" w:cs="宋体"/>
                <w:i w:val="0"/>
                <w:iCs w:val="0"/>
                <w:color w:val="000000"/>
                <w:sz w:val="21"/>
                <w:szCs w:val="21"/>
                <w:u w:val="none"/>
              </w:rPr>
            </w:pPr>
          </w:p>
        </w:tc>
        <w:tc>
          <w:tcPr>
            <w:tcW w:w="1991" w:type="dxa"/>
            <w:noWrap w:val="0"/>
            <w:vAlign w:val="center"/>
          </w:tcPr>
          <w:p w14:paraId="249C3C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硫化氢</w:t>
            </w:r>
          </w:p>
        </w:tc>
        <w:tc>
          <w:tcPr>
            <w:tcW w:w="737" w:type="dxa"/>
            <w:noWrap w:val="0"/>
            <w:vAlign w:val="center"/>
          </w:tcPr>
          <w:p w14:paraId="0DD48B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5" w:type="dxa"/>
            <w:noWrap w:val="0"/>
            <w:vAlign w:val="center"/>
          </w:tcPr>
          <w:p w14:paraId="50E08B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64" w:type="dxa"/>
            <w:noWrap w:val="0"/>
            <w:vAlign w:val="center"/>
          </w:tcPr>
          <w:p w14:paraId="4CD6F4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90" w:type="dxa"/>
            <w:noWrap w:val="0"/>
            <w:vAlign w:val="center"/>
          </w:tcPr>
          <w:p w14:paraId="35AE70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一个数据</w:t>
            </w:r>
          </w:p>
        </w:tc>
        <w:tc>
          <w:tcPr>
            <w:tcW w:w="723" w:type="dxa"/>
            <w:noWrap w:val="0"/>
            <w:vAlign w:val="center"/>
          </w:tcPr>
          <w:p w14:paraId="36E696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853" w:type="dxa"/>
            <w:noWrap w:val="0"/>
            <w:vAlign w:val="center"/>
          </w:tcPr>
          <w:p w14:paraId="3BCD55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06" w:type="dxa"/>
            <w:noWrap w:val="0"/>
            <w:vAlign w:val="center"/>
          </w:tcPr>
          <w:p w14:paraId="199065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2F81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0"/>
            <w:vAlign w:val="center"/>
          </w:tcPr>
          <w:p w14:paraId="587CC6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377" w:type="dxa"/>
            <w:vMerge w:val="restart"/>
            <w:noWrap w:val="0"/>
            <w:vAlign w:val="center"/>
          </w:tcPr>
          <w:p w14:paraId="3162D3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DW003衰变池排放口</w:t>
            </w:r>
          </w:p>
        </w:tc>
        <w:tc>
          <w:tcPr>
            <w:tcW w:w="1991" w:type="dxa"/>
            <w:noWrap w:val="0"/>
            <w:vAlign w:val="center"/>
          </w:tcPr>
          <w:p w14:paraId="2C5D33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总α放射性</w:t>
            </w:r>
          </w:p>
        </w:tc>
        <w:tc>
          <w:tcPr>
            <w:tcW w:w="737" w:type="dxa"/>
            <w:noWrap w:val="0"/>
            <w:vAlign w:val="center"/>
          </w:tcPr>
          <w:p w14:paraId="01F08B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5" w:type="dxa"/>
            <w:noWrap w:val="0"/>
            <w:vAlign w:val="center"/>
          </w:tcPr>
          <w:p w14:paraId="1E9D0C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64" w:type="dxa"/>
            <w:noWrap w:val="0"/>
            <w:vAlign w:val="center"/>
          </w:tcPr>
          <w:p w14:paraId="01A37D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90" w:type="dxa"/>
            <w:noWrap w:val="0"/>
            <w:vAlign w:val="center"/>
          </w:tcPr>
          <w:p w14:paraId="506493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一个数据</w:t>
            </w:r>
          </w:p>
        </w:tc>
        <w:tc>
          <w:tcPr>
            <w:tcW w:w="723" w:type="dxa"/>
            <w:noWrap w:val="0"/>
            <w:vAlign w:val="center"/>
          </w:tcPr>
          <w:p w14:paraId="42EBD2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853" w:type="dxa"/>
            <w:noWrap w:val="0"/>
            <w:vAlign w:val="center"/>
          </w:tcPr>
          <w:p w14:paraId="0EA616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06" w:type="dxa"/>
            <w:noWrap w:val="0"/>
            <w:vAlign w:val="center"/>
          </w:tcPr>
          <w:p w14:paraId="775F6A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9F2E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80" w:type="dxa"/>
            <w:noWrap w:val="0"/>
            <w:vAlign w:val="center"/>
          </w:tcPr>
          <w:p w14:paraId="295980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377" w:type="dxa"/>
            <w:vMerge w:val="continue"/>
            <w:noWrap w:val="0"/>
            <w:vAlign w:val="center"/>
          </w:tcPr>
          <w:p w14:paraId="319CC6CE">
            <w:pPr>
              <w:jc w:val="center"/>
              <w:rPr>
                <w:rFonts w:hint="eastAsia" w:ascii="宋体" w:hAnsi="宋体" w:eastAsia="宋体" w:cs="宋体"/>
                <w:i w:val="0"/>
                <w:iCs w:val="0"/>
                <w:color w:val="000000"/>
                <w:sz w:val="21"/>
                <w:szCs w:val="21"/>
                <w:u w:val="none"/>
              </w:rPr>
            </w:pPr>
          </w:p>
        </w:tc>
        <w:tc>
          <w:tcPr>
            <w:tcW w:w="1991" w:type="dxa"/>
            <w:noWrap w:val="0"/>
            <w:vAlign w:val="center"/>
          </w:tcPr>
          <w:p w14:paraId="157A81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总β放射性</w:t>
            </w:r>
          </w:p>
        </w:tc>
        <w:tc>
          <w:tcPr>
            <w:tcW w:w="737" w:type="dxa"/>
            <w:noWrap w:val="0"/>
            <w:vAlign w:val="center"/>
          </w:tcPr>
          <w:p w14:paraId="3FD690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5" w:type="dxa"/>
            <w:noWrap w:val="0"/>
            <w:vAlign w:val="center"/>
          </w:tcPr>
          <w:p w14:paraId="128839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64" w:type="dxa"/>
            <w:noWrap w:val="0"/>
            <w:vAlign w:val="center"/>
          </w:tcPr>
          <w:p w14:paraId="56D2C3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90" w:type="dxa"/>
            <w:noWrap w:val="0"/>
            <w:vAlign w:val="center"/>
          </w:tcPr>
          <w:p w14:paraId="1D289E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一个数据</w:t>
            </w:r>
          </w:p>
        </w:tc>
        <w:tc>
          <w:tcPr>
            <w:tcW w:w="723" w:type="dxa"/>
            <w:noWrap w:val="0"/>
            <w:vAlign w:val="center"/>
          </w:tcPr>
          <w:p w14:paraId="5F9E55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853" w:type="dxa"/>
            <w:noWrap w:val="0"/>
            <w:vAlign w:val="center"/>
          </w:tcPr>
          <w:p w14:paraId="3F7972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06" w:type="dxa"/>
            <w:noWrap w:val="0"/>
            <w:vAlign w:val="center"/>
          </w:tcPr>
          <w:p w14:paraId="450A4E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ADB3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0"/>
            <w:vAlign w:val="center"/>
          </w:tcPr>
          <w:p w14:paraId="36A6D6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377" w:type="dxa"/>
            <w:noWrap w:val="0"/>
            <w:vAlign w:val="center"/>
          </w:tcPr>
          <w:p w14:paraId="532878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噪声</w:t>
            </w:r>
          </w:p>
        </w:tc>
        <w:tc>
          <w:tcPr>
            <w:tcW w:w="1991" w:type="dxa"/>
            <w:noWrap w:val="0"/>
            <w:vAlign w:val="center"/>
          </w:tcPr>
          <w:p w14:paraId="43F3BC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厂界噪声</w:t>
            </w:r>
          </w:p>
        </w:tc>
        <w:tc>
          <w:tcPr>
            <w:tcW w:w="737" w:type="dxa"/>
            <w:noWrap w:val="0"/>
            <w:vAlign w:val="center"/>
          </w:tcPr>
          <w:p w14:paraId="119207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95" w:type="dxa"/>
            <w:noWrap w:val="0"/>
            <w:vAlign w:val="center"/>
          </w:tcPr>
          <w:p w14:paraId="127B33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64" w:type="dxa"/>
            <w:noWrap w:val="0"/>
            <w:vAlign w:val="center"/>
          </w:tcPr>
          <w:p w14:paraId="131286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90" w:type="dxa"/>
            <w:noWrap w:val="0"/>
            <w:vAlign w:val="center"/>
          </w:tcPr>
          <w:p w14:paraId="34722A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一个数据</w:t>
            </w:r>
          </w:p>
        </w:tc>
        <w:tc>
          <w:tcPr>
            <w:tcW w:w="723" w:type="dxa"/>
            <w:noWrap w:val="0"/>
            <w:vAlign w:val="center"/>
          </w:tcPr>
          <w:p w14:paraId="089996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853" w:type="dxa"/>
            <w:noWrap w:val="0"/>
            <w:vAlign w:val="center"/>
          </w:tcPr>
          <w:p w14:paraId="268C21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06" w:type="dxa"/>
            <w:noWrap w:val="0"/>
            <w:vAlign w:val="center"/>
          </w:tcPr>
          <w:p w14:paraId="435998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7D07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0"/>
            <w:vAlign w:val="center"/>
          </w:tcPr>
          <w:p w14:paraId="675F02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377" w:type="dxa"/>
            <w:vMerge w:val="restart"/>
            <w:noWrap w:val="0"/>
            <w:vAlign w:val="center"/>
          </w:tcPr>
          <w:p w14:paraId="27E553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w:t>
            </w:r>
          </w:p>
        </w:tc>
        <w:tc>
          <w:tcPr>
            <w:tcW w:w="1991" w:type="dxa"/>
            <w:noWrap w:val="0"/>
            <w:vAlign w:val="center"/>
          </w:tcPr>
          <w:p w14:paraId="76E408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原始数据</w:t>
            </w:r>
          </w:p>
        </w:tc>
        <w:tc>
          <w:tcPr>
            <w:tcW w:w="737" w:type="dxa"/>
            <w:noWrap w:val="0"/>
            <w:vAlign w:val="center"/>
          </w:tcPr>
          <w:p w14:paraId="42B6222B">
            <w:pPr>
              <w:jc w:val="center"/>
              <w:rPr>
                <w:rFonts w:hint="eastAsia" w:ascii="宋体" w:hAnsi="宋体" w:eastAsia="宋体" w:cs="宋体"/>
                <w:i w:val="0"/>
                <w:iCs w:val="0"/>
                <w:color w:val="000000"/>
                <w:sz w:val="21"/>
                <w:szCs w:val="21"/>
                <w:u w:val="none"/>
              </w:rPr>
            </w:pPr>
          </w:p>
        </w:tc>
        <w:tc>
          <w:tcPr>
            <w:tcW w:w="695" w:type="dxa"/>
            <w:noWrap w:val="0"/>
            <w:vAlign w:val="center"/>
          </w:tcPr>
          <w:p w14:paraId="3DF695E9">
            <w:pPr>
              <w:jc w:val="center"/>
              <w:rPr>
                <w:rFonts w:hint="eastAsia" w:ascii="宋体" w:hAnsi="宋体" w:eastAsia="宋体" w:cs="宋体"/>
                <w:i w:val="0"/>
                <w:iCs w:val="0"/>
                <w:color w:val="000000"/>
                <w:sz w:val="21"/>
                <w:szCs w:val="21"/>
                <w:u w:val="none"/>
              </w:rPr>
            </w:pPr>
          </w:p>
        </w:tc>
        <w:tc>
          <w:tcPr>
            <w:tcW w:w="764" w:type="dxa"/>
            <w:noWrap/>
            <w:vAlign w:val="center"/>
          </w:tcPr>
          <w:p w14:paraId="02DE2721">
            <w:pPr>
              <w:jc w:val="center"/>
              <w:rPr>
                <w:rFonts w:hint="eastAsia" w:ascii="宋体" w:hAnsi="宋体" w:eastAsia="宋体" w:cs="宋体"/>
                <w:i w:val="0"/>
                <w:iCs w:val="0"/>
                <w:color w:val="000000"/>
                <w:sz w:val="21"/>
                <w:szCs w:val="21"/>
                <w:u w:val="none"/>
              </w:rPr>
            </w:pPr>
          </w:p>
        </w:tc>
        <w:tc>
          <w:tcPr>
            <w:tcW w:w="1090" w:type="dxa"/>
            <w:noWrap/>
            <w:vAlign w:val="center"/>
          </w:tcPr>
          <w:p w14:paraId="3571B3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3" w:type="dxa"/>
            <w:noWrap w:val="0"/>
            <w:vAlign w:val="center"/>
          </w:tcPr>
          <w:p w14:paraId="3A5F94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880</w:t>
            </w:r>
          </w:p>
        </w:tc>
        <w:tc>
          <w:tcPr>
            <w:tcW w:w="853" w:type="dxa"/>
            <w:noWrap w:val="0"/>
            <w:vAlign w:val="center"/>
          </w:tcPr>
          <w:p w14:paraId="2E017F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06" w:type="dxa"/>
            <w:noWrap w:val="0"/>
            <w:vAlign w:val="center"/>
          </w:tcPr>
          <w:p w14:paraId="39A264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FFC2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0"/>
            <w:vAlign w:val="center"/>
          </w:tcPr>
          <w:p w14:paraId="6F1695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377" w:type="dxa"/>
            <w:vMerge w:val="continue"/>
            <w:noWrap w:val="0"/>
            <w:vAlign w:val="center"/>
          </w:tcPr>
          <w:p w14:paraId="0D836D49">
            <w:pPr>
              <w:jc w:val="center"/>
              <w:rPr>
                <w:rFonts w:hint="eastAsia" w:ascii="宋体" w:hAnsi="宋体" w:eastAsia="宋体" w:cs="宋体"/>
                <w:i w:val="0"/>
                <w:iCs w:val="0"/>
                <w:color w:val="000000"/>
                <w:sz w:val="21"/>
                <w:szCs w:val="21"/>
                <w:u w:val="none"/>
              </w:rPr>
            </w:pPr>
          </w:p>
        </w:tc>
        <w:tc>
          <w:tcPr>
            <w:tcW w:w="1991" w:type="dxa"/>
            <w:noWrap w:val="0"/>
            <w:vAlign w:val="center"/>
          </w:tcPr>
          <w:p w14:paraId="38AC23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汇总数据</w:t>
            </w:r>
          </w:p>
        </w:tc>
        <w:tc>
          <w:tcPr>
            <w:tcW w:w="737" w:type="dxa"/>
            <w:noWrap w:val="0"/>
            <w:vAlign w:val="center"/>
          </w:tcPr>
          <w:p w14:paraId="5382AE1E">
            <w:pPr>
              <w:jc w:val="center"/>
              <w:rPr>
                <w:rFonts w:hint="eastAsia" w:ascii="宋体" w:hAnsi="宋体" w:eastAsia="宋体" w:cs="宋体"/>
                <w:i w:val="0"/>
                <w:iCs w:val="0"/>
                <w:color w:val="000000"/>
                <w:sz w:val="21"/>
                <w:szCs w:val="21"/>
                <w:u w:val="none"/>
              </w:rPr>
            </w:pPr>
          </w:p>
        </w:tc>
        <w:tc>
          <w:tcPr>
            <w:tcW w:w="695" w:type="dxa"/>
            <w:noWrap w:val="0"/>
            <w:vAlign w:val="center"/>
          </w:tcPr>
          <w:p w14:paraId="75E01B89">
            <w:pPr>
              <w:jc w:val="center"/>
              <w:rPr>
                <w:rFonts w:hint="eastAsia" w:ascii="宋体" w:hAnsi="宋体" w:eastAsia="宋体" w:cs="宋体"/>
                <w:i w:val="0"/>
                <w:iCs w:val="0"/>
                <w:color w:val="000000"/>
                <w:sz w:val="21"/>
                <w:szCs w:val="21"/>
                <w:u w:val="none"/>
              </w:rPr>
            </w:pPr>
          </w:p>
        </w:tc>
        <w:tc>
          <w:tcPr>
            <w:tcW w:w="764" w:type="dxa"/>
            <w:noWrap/>
            <w:vAlign w:val="center"/>
          </w:tcPr>
          <w:p w14:paraId="64A5FD84">
            <w:pPr>
              <w:jc w:val="center"/>
              <w:rPr>
                <w:rFonts w:hint="eastAsia" w:ascii="宋体" w:hAnsi="宋体" w:eastAsia="宋体" w:cs="宋体"/>
                <w:i w:val="0"/>
                <w:iCs w:val="0"/>
                <w:color w:val="000000"/>
                <w:sz w:val="21"/>
                <w:szCs w:val="21"/>
                <w:u w:val="none"/>
              </w:rPr>
            </w:pPr>
          </w:p>
        </w:tc>
        <w:tc>
          <w:tcPr>
            <w:tcW w:w="1090" w:type="dxa"/>
            <w:noWrap/>
            <w:vAlign w:val="center"/>
          </w:tcPr>
          <w:p w14:paraId="6882EA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3" w:type="dxa"/>
            <w:noWrap w:val="0"/>
            <w:vAlign w:val="center"/>
          </w:tcPr>
          <w:p w14:paraId="1F8A4F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880</w:t>
            </w:r>
          </w:p>
        </w:tc>
        <w:tc>
          <w:tcPr>
            <w:tcW w:w="853" w:type="dxa"/>
            <w:noWrap w:val="0"/>
            <w:vAlign w:val="center"/>
          </w:tcPr>
          <w:p w14:paraId="5570F7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06" w:type="dxa"/>
            <w:noWrap w:val="0"/>
            <w:vAlign w:val="center"/>
          </w:tcPr>
          <w:p w14:paraId="043457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F118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0"/>
            <w:vAlign w:val="center"/>
          </w:tcPr>
          <w:p w14:paraId="26FE9D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377" w:type="dxa"/>
            <w:vMerge w:val="restart"/>
            <w:noWrap w:val="0"/>
            <w:vAlign w:val="center"/>
          </w:tcPr>
          <w:p w14:paraId="7007BC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大型仪器使用</w:t>
            </w:r>
          </w:p>
        </w:tc>
        <w:tc>
          <w:tcPr>
            <w:tcW w:w="1991" w:type="dxa"/>
            <w:noWrap/>
            <w:vAlign w:val="center"/>
          </w:tcPr>
          <w:p w14:paraId="6BF41B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气相色谱</w:t>
            </w:r>
          </w:p>
        </w:tc>
        <w:tc>
          <w:tcPr>
            <w:tcW w:w="737" w:type="dxa"/>
            <w:noWrap w:val="0"/>
            <w:vAlign w:val="center"/>
          </w:tcPr>
          <w:p w14:paraId="5813E3BD">
            <w:pPr>
              <w:jc w:val="center"/>
              <w:rPr>
                <w:rFonts w:hint="eastAsia" w:ascii="宋体" w:hAnsi="宋体" w:eastAsia="宋体" w:cs="宋体"/>
                <w:i w:val="0"/>
                <w:iCs w:val="0"/>
                <w:color w:val="000000"/>
                <w:sz w:val="21"/>
                <w:szCs w:val="21"/>
                <w:u w:val="none"/>
              </w:rPr>
            </w:pPr>
          </w:p>
        </w:tc>
        <w:tc>
          <w:tcPr>
            <w:tcW w:w="695" w:type="dxa"/>
            <w:noWrap w:val="0"/>
            <w:vAlign w:val="center"/>
          </w:tcPr>
          <w:p w14:paraId="43FFE78B">
            <w:pPr>
              <w:jc w:val="center"/>
              <w:rPr>
                <w:rFonts w:hint="eastAsia" w:ascii="宋体" w:hAnsi="宋体" w:eastAsia="宋体" w:cs="宋体"/>
                <w:i w:val="0"/>
                <w:iCs w:val="0"/>
                <w:color w:val="000000"/>
                <w:sz w:val="21"/>
                <w:szCs w:val="21"/>
                <w:u w:val="none"/>
              </w:rPr>
            </w:pPr>
          </w:p>
        </w:tc>
        <w:tc>
          <w:tcPr>
            <w:tcW w:w="764" w:type="dxa"/>
            <w:noWrap/>
            <w:vAlign w:val="center"/>
          </w:tcPr>
          <w:p w14:paraId="3B8A64C1">
            <w:pPr>
              <w:jc w:val="center"/>
              <w:rPr>
                <w:rFonts w:hint="eastAsia" w:ascii="宋体" w:hAnsi="宋体" w:eastAsia="宋体" w:cs="宋体"/>
                <w:i w:val="0"/>
                <w:iCs w:val="0"/>
                <w:color w:val="000000"/>
                <w:sz w:val="21"/>
                <w:szCs w:val="21"/>
                <w:u w:val="none"/>
              </w:rPr>
            </w:pPr>
          </w:p>
        </w:tc>
        <w:tc>
          <w:tcPr>
            <w:tcW w:w="1090" w:type="dxa"/>
            <w:noWrap/>
            <w:vAlign w:val="center"/>
          </w:tcPr>
          <w:p w14:paraId="7844CE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723" w:type="dxa"/>
            <w:noWrap w:val="0"/>
            <w:vAlign w:val="center"/>
          </w:tcPr>
          <w:p w14:paraId="336BA2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53" w:type="dxa"/>
            <w:noWrap w:val="0"/>
            <w:vAlign w:val="center"/>
          </w:tcPr>
          <w:p w14:paraId="660F19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06" w:type="dxa"/>
            <w:noWrap w:val="0"/>
            <w:vAlign w:val="center"/>
          </w:tcPr>
          <w:p w14:paraId="4E921E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ABC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0"/>
            <w:vAlign w:val="center"/>
          </w:tcPr>
          <w:p w14:paraId="1198CF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377" w:type="dxa"/>
            <w:vMerge w:val="continue"/>
            <w:noWrap w:val="0"/>
            <w:vAlign w:val="center"/>
          </w:tcPr>
          <w:p w14:paraId="06F1EEEE">
            <w:pPr>
              <w:jc w:val="center"/>
              <w:rPr>
                <w:rFonts w:hint="eastAsia" w:ascii="宋体" w:hAnsi="宋体" w:eastAsia="宋体" w:cs="宋体"/>
                <w:i w:val="0"/>
                <w:iCs w:val="0"/>
                <w:color w:val="000000"/>
                <w:sz w:val="21"/>
                <w:szCs w:val="21"/>
                <w:u w:val="none"/>
              </w:rPr>
            </w:pPr>
          </w:p>
        </w:tc>
        <w:tc>
          <w:tcPr>
            <w:tcW w:w="1991" w:type="dxa"/>
            <w:noWrap/>
            <w:vAlign w:val="center"/>
          </w:tcPr>
          <w:p w14:paraId="66ECD2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紫外分光</w:t>
            </w:r>
          </w:p>
        </w:tc>
        <w:tc>
          <w:tcPr>
            <w:tcW w:w="737" w:type="dxa"/>
            <w:noWrap w:val="0"/>
            <w:vAlign w:val="center"/>
          </w:tcPr>
          <w:p w14:paraId="591C8931">
            <w:pPr>
              <w:jc w:val="center"/>
              <w:rPr>
                <w:rFonts w:hint="eastAsia" w:ascii="宋体" w:hAnsi="宋体" w:eastAsia="宋体" w:cs="宋体"/>
                <w:i w:val="0"/>
                <w:iCs w:val="0"/>
                <w:color w:val="000000"/>
                <w:sz w:val="21"/>
                <w:szCs w:val="21"/>
                <w:u w:val="none"/>
              </w:rPr>
            </w:pPr>
          </w:p>
        </w:tc>
        <w:tc>
          <w:tcPr>
            <w:tcW w:w="695" w:type="dxa"/>
            <w:noWrap w:val="0"/>
            <w:vAlign w:val="center"/>
          </w:tcPr>
          <w:p w14:paraId="7EA93E82">
            <w:pPr>
              <w:jc w:val="center"/>
              <w:rPr>
                <w:rFonts w:hint="eastAsia" w:ascii="宋体" w:hAnsi="宋体" w:eastAsia="宋体" w:cs="宋体"/>
                <w:i w:val="0"/>
                <w:iCs w:val="0"/>
                <w:color w:val="000000"/>
                <w:sz w:val="21"/>
                <w:szCs w:val="21"/>
                <w:u w:val="none"/>
              </w:rPr>
            </w:pPr>
          </w:p>
        </w:tc>
        <w:tc>
          <w:tcPr>
            <w:tcW w:w="764" w:type="dxa"/>
            <w:noWrap/>
            <w:vAlign w:val="center"/>
          </w:tcPr>
          <w:p w14:paraId="22ECA8C8">
            <w:pPr>
              <w:jc w:val="center"/>
              <w:rPr>
                <w:rFonts w:hint="eastAsia" w:ascii="宋体" w:hAnsi="宋体" w:eastAsia="宋体" w:cs="宋体"/>
                <w:i w:val="0"/>
                <w:iCs w:val="0"/>
                <w:color w:val="000000"/>
                <w:sz w:val="21"/>
                <w:szCs w:val="21"/>
                <w:u w:val="none"/>
              </w:rPr>
            </w:pPr>
          </w:p>
        </w:tc>
        <w:tc>
          <w:tcPr>
            <w:tcW w:w="1090" w:type="dxa"/>
            <w:noWrap/>
            <w:vAlign w:val="center"/>
          </w:tcPr>
          <w:p w14:paraId="44B0A2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723" w:type="dxa"/>
            <w:noWrap w:val="0"/>
            <w:vAlign w:val="center"/>
          </w:tcPr>
          <w:p w14:paraId="2B539D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53" w:type="dxa"/>
            <w:noWrap w:val="0"/>
            <w:vAlign w:val="center"/>
          </w:tcPr>
          <w:p w14:paraId="5C9CC9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06" w:type="dxa"/>
            <w:noWrap w:val="0"/>
            <w:vAlign w:val="center"/>
          </w:tcPr>
          <w:p w14:paraId="648561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AF7C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0"/>
            <w:vAlign w:val="center"/>
          </w:tcPr>
          <w:p w14:paraId="4187C2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377" w:type="dxa"/>
            <w:vMerge w:val="continue"/>
            <w:noWrap w:val="0"/>
            <w:vAlign w:val="center"/>
          </w:tcPr>
          <w:p w14:paraId="5A276E8B">
            <w:pPr>
              <w:jc w:val="center"/>
              <w:rPr>
                <w:rFonts w:hint="eastAsia" w:ascii="宋体" w:hAnsi="宋体" w:eastAsia="宋体" w:cs="宋体"/>
                <w:i w:val="0"/>
                <w:iCs w:val="0"/>
                <w:color w:val="000000"/>
                <w:sz w:val="21"/>
                <w:szCs w:val="21"/>
                <w:u w:val="none"/>
              </w:rPr>
            </w:pPr>
          </w:p>
        </w:tc>
        <w:tc>
          <w:tcPr>
            <w:tcW w:w="1991" w:type="dxa"/>
            <w:noWrap/>
            <w:vAlign w:val="center"/>
          </w:tcPr>
          <w:p w14:paraId="16DD9A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红外测油</w:t>
            </w:r>
          </w:p>
        </w:tc>
        <w:tc>
          <w:tcPr>
            <w:tcW w:w="737" w:type="dxa"/>
            <w:noWrap w:val="0"/>
            <w:vAlign w:val="center"/>
          </w:tcPr>
          <w:p w14:paraId="3B9C138C">
            <w:pPr>
              <w:jc w:val="center"/>
              <w:rPr>
                <w:rFonts w:hint="eastAsia" w:ascii="宋体" w:hAnsi="宋体" w:eastAsia="宋体" w:cs="宋体"/>
                <w:i w:val="0"/>
                <w:iCs w:val="0"/>
                <w:color w:val="000000"/>
                <w:sz w:val="21"/>
                <w:szCs w:val="21"/>
                <w:u w:val="none"/>
              </w:rPr>
            </w:pPr>
          </w:p>
        </w:tc>
        <w:tc>
          <w:tcPr>
            <w:tcW w:w="695" w:type="dxa"/>
            <w:noWrap w:val="0"/>
            <w:vAlign w:val="center"/>
          </w:tcPr>
          <w:p w14:paraId="6F29BEC1">
            <w:pPr>
              <w:jc w:val="center"/>
              <w:rPr>
                <w:rFonts w:hint="eastAsia" w:ascii="宋体" w:hAnsi="宋体" w:eastAsia="宋体" w:cs="宋体"/>
                <w:i w:val="0"/>
                <w:iCs w:val="0"/>
                <w:color w:val="000000"/>
                <w:sz w:val="21"/>
                <w:szCs w:val="21"/>
                <w:u w:val="none"/>
              </w:rPr>
            </w:pPr>
          </w:p>
        </w:tc>
        <w:tc>
          <w:tcPr>
            <w:tcW w:w="764" w:type="dxa"/>
            <w:noWrap/>
            <w:vAlign w:val="center"/>
          </w:tcPr>
          <w:p w14:paraId="3EC9FA19">
            <w:pPr>
              <w:jc w:val="center"/>
              <w:rPr>
                <w:rFonts w:hint="eastAsia" w:ascii="宋体" w:hAnsi="宋体" w:eastAsia="宋体" w:cs="宋体"/>
                <w:i w:val="0"/>
                <w:iCs w:val="0"/>
                <w:color w:val="000000"/>
                <w:sz w:val="21"/>
                <w:szCs w:val="21"/>
                <w:u w:val="none"/>
              </w:rPr>
            </w:pPr>
          </w:p>
        </w:tc>
        <w:tc>
          <w:tcPr>
            <w:tcW w:w="1090" w:type="dxa"/>
            <w:noWrap/>
            <w:vAlign w:val="center"/>
          </w:tcPr>
          <w:p w14:paraId="71CE01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723" w:type="dxa"/>
            <w:noWrap w:val="0"/>
            <w:vAlign w:val="center"/>
          </w:tcPr>
          <w:p w14:paraId="759B4D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53" w:type="dxa"/>
            <w:noWrap w:val="0"/>
            <w:vAlign w:val="center"/>
          </w:tcPr>
          <w:p w14:paraId="15A6E5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06" w:type="dxa"/>
            <w:noWrap w:val="0"/>
            <w:vAlign w:val="center"/>
          </w:tcPr>
          <w:p w14:paraId="0AC1C2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7CAE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0"/>
            <w:vAlign w:val="center"/>
          </w:tcPr>
          <w:p w14:paraId="4BF0EE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377" w:type="dxa"/>
            <w:vMerge w:val="restart"/>
            <w:noWrap w:val="0"/>
            <w:vAlign w:val="center"/>
          </w:tcPr>
          <w:p w14:paraId="616AE4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特殊环境作业人员</w:t>
            </w:r>
          </w:p>
        </w:tc>
        <w:tc>
          <w:tcPr>
            <w:tcW w:w="1991" w:type="dxa"/>
            <w:noWrap/>
            <w:vAlign w:val="center"/>
          </w:tcPr>
          <w:p w14:paraId="3B20AA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中级工程师</w:t>
            </w:r>
          </w:p>
        </w:tc>
        <w:tc>
          <w:tcPr>
            <w:tcW w:w="737" w:type="dxa"/>
            <w:noWrap w:val="0"/>
            <w:vAlign w:val="center"/>
          </w:tcPr>
          <w:p w14:paraId="454D38F9">
            <w:pPr>
              <w:jc w:val="center"/>
              <w:rPr>
                <w:rFonts w:hint="eastAsia" w:ascii="宋体" w:hAnsi="宋体" w:eastAsia="宋体" w:cs="宋体"/>
                <w:i w:val="0"/>
                <w:iCs w:val="0"/>
                <w:color w:val="000000"/>
                <w:sz w:val="21"/>
                <w:szCs w:val="21"/>
                <w:u w:val="none"/>
              </w:rPr>
            </w:pPr>
          </w:p>
        </w:tc>
        <w:tc>
          <w:tcPr>
            <w:tcW w:w="695" w:type="dxa"/>
            <w:noWrap w:val="0"/>
            <w:vAlign w:val="center"/>
          </w:tcPr>
          <w:p w14:paraId="4B606E6F">
            <w:pPr>
              <w:jc w:val="center"/>
              <w:rPr>
                <w:rFonts w:hint="eastAsia" w:ascii="宋体" w:hAnsi="宋体" w:eastAsia="宋体" w:cs="宋体"/>
                <w:i w:val="0"/>
                <w:iCs w:val="0"/>
                <w:color w:val="000000"/>
                <w:sz w:val="21"/>
                <w:szCs w:val="21"/>
                <w:u w:val="none"/>
              </w:rPr>
            </w:pPr>
          </w:p>
        </w:tc>
        <w:tc>
          <w:tcPr>
            <w:tcW w:w="764" w:type="dxa"/>
            <w:noWrap/>
            <w:vAlign w:val="center"/>
          </w:tcPr>
          <w:p w14:paraId="4514A0A7">
            <w:pPr>
              <w:jc w:val="center"/>
              <w:rPr>
                <w:rFonts w:hint="eastAsia" w:ascii="宋体" w:hAnsi="宋体" w:eastAsia="宋体" w:cs="宋体"/>
                <w:i w:val="0"/>
                <w:iCs w:val="0"/>
                <w:color w:val="000000"/>
                <w:sz w:val="21"/>
                <w:szCs w:val="21"/>
                <w:u w:val="none"/>
              </w:rPr>
            </w:pPr>
          </w:p>
        </w:tc>
        <w:tc>
          <w:tcPr>
            <w:tcW w:w="1090" w:type="dxa"/>
            <w:noWrap/>
            <w:vAlign w:val="center"/>
          </w:tcPr>
          <w:p w14:paraId="2092A9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人/日</w:t>
            </w:r>
          </w:p>
        </w:tc>
        <w:tc>
          <w:tcPr>
            <w:tcW w:w="723" w:type="dxa"/>
            <w:noWrap w:val="0"/>
            <w:vAlign w:val="center"/>
          </w:tcPr>
          <w:p w14:paraId="1BB582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853" w:type="dxa"/>
            <w:noWrap w:val="0"/>
            <w:vAlign w:val="center"/>
          </w:tcPr>
          <w:p w14:paraId="566AC8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06" w:type="dxa"/>
            <w:noWrap w:val="0"/>
            <w:vAlign w:val="center"/>
          </w:tcPr>
          <w:p w14:paraId="6FE043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0083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0"/>
            <w:vAlign w:val="center"/>
          </w:tcPr>
          <w:p w14:paraId="1708EB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377" w:type="dxa"/>
            <w:vMerge w:val="continue"/>
            <w:noWrap w:val="0"/>
            <w:vAlign w:val="center"/>
          </w:tcPr>
          <w:p w14:paraId="3B15C49C">
            <w:pPr>
              <w:jc w:val="center"/>
              <w:rPr>
                <w:rFonts w:hint="eastAsia" w:ascii="宋体" w:hAnsi="宋体" w:eastAsia="宋体" w:cs="宋体"/>
                <w:i w:val="0"/>
                <w:iCs w:val="0"/>
                <w:color w:val="000000"/>
                <w:sz w:val="21"/>
                <w:szCs w:val="21"/>
                <w:u w:val="none"/>
              </w:rPr>
            </w:pPr>
          </w:p>
        </w:tc>
        <w:tc>
          <w:tcPr>
            <w:tcW w:w="1991" w:type="dxa"/>
            <w:noWrap/>
            <w:vAlign w:val="center"/>
          </w:tcPr>
          <w:p w14:paraId="343ECC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助理工程师</w:t>
            </w:r>
          </w:p>
        </w:tc>
        <w:tc>
          <w:tcPr>
            <w:tcW w:w="737" w:type="dxa"/>
            <w:noWrap/>
            <w:vAlign w:val="center"/>
          </w:tcPr>
          <w:p w14:paraId="66E6B434">
            <w:pPr>
              <w:jc w:val="center"/>
              <w:rPr>
                <w:rFonts w:hint="eastAsia" w:ascii="宋体" w:hAnsi="宋体" w:eastAsia="宋体" w:cs="宋体"/>
                <w:i w:val="0"/>
                <w:iCs w:val="0"/>
                <w:color w:val="000000"/>
                <w:sz w:val="21"/>
                <w:szCs w:val="21"/>
                <w:u w:val="none"/>
              </w:rPr>
            </w:pPr>
          </w:p>
        </w:tc>
        <w:tc>
          <w:tcPr>
            <w:tcW w:w="695" w:type="dxa"/>
            <w:noWrap/>
            <w:vAlign w:val="center"/>
          </w:tcPr>
          <w:p w14:paraId="00B9596A">
            <w:pPr>
              <w:jc w:val="center"/>
              <w:rPr>
                <w:rFonts w:hint="eastAsia" w:ascii="宋体" w:hAnsi="宋体" w:eastAsia="宋体" w:cs="宋体"/>
                <w:i w:val="0"/>
                <w:iCs w:val="0"/>
                <w:color w:val="000000"/>
                <w:sz w:val="21"/>
                <w:szCs w:val="21"/>
                <w:u w:val="none"/>
              </w:rPr>
            </w:pPr>
          </w:p>
        </w:tc>
        <w:tc>
          <w:tcPr>
            <w:tcW w:w="764" w:type="dxa"/>
            <w:noWrap/>
            <w:vAlign w:val="center"/>
          </w:tcPr>
          <w:p w14:paraId="72654AC4">
            <w:pPr>
              <w:jc w:val="center"/>
              <w:rPr>
                <w:rFonts w:hint="eastAsia" w:ascii="宋体" w:hAnsi="宋体" w:eastAsia="宋体" w:cs="宋体"/>
                <w:i w:val="0"/>
                <w:iCs w:val="0"/>
                <w:color w:val="000000"/>
                <w:sz w:val="21"/>
                <w:szCs w:val="21"/>
                <w:u w:val="none"/>
              </w:rPr>
            </w:pPr>
          </w:p>
        </w:tc>
        <w:tc>
          <w:tcPr>
            <w:tcW w:w="1090" w:type="dxa"/>
            <w:noWrap/>
            <w:vAlign w:val="center"/>
          </w:tcPr>
          <w:p w14:paraId="7F7AEA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人/日</w:t>
            </w:r>
          </w:p>
        </w:tc>
        <w:tc>
          <w:tcPr>
            <w:tcW w:w="723" w:type="dxa"/>
            <w:noWrap/>
            <w:vAlign w:val="center"/>
          </w:tcPr>
          <w:p w14:paraId="134857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853" w:type="dxa"/>
            <w:noWrap/>
            <w:vAlign w:val="center"/>
          </w:tcPr>
          <w:p w14:paraId="452F03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06" w:type="dxa"/>
            <w:noWrap w:val="0"/>
            <w:vAlign w:val="center"/>
          </w:tcPr>
          <w:p w14:paraId="345861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3203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0"/>
            <w:vAlign w:val="center"/>
          </w:tcPr>
          <w:p w14:paraId="1ADB3E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377" w:type="dxa"/>
            <w:vMerge w:val="restart"/>
            <w:noWrap w:val="0"/>
            <w:vAlign w:val="center"/>
          </w:tcPr>
          <w:p w14:paraId="0C38D0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w:t>
            </w:r>
          </w:p>
        </w:tc>
        <w:tc>
          <w:tcPr>
            <w:tcW w:w="1991" w:type="dxa"/>
            <w:noWrap/>
            <w:vAlign w:val="center"/>
          </w:tcPr>
          <w:p w14:paraId="5CFD19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监测工作用车</w:t>
            </w:r>
          </w:p>
        </w:tc>
        <w:tc>
          <w:tcPr>
            <w:tcW w:w="737" w:type="dxa"/>
            <w:noWrap/>
            <w:vAlign w:val="center"/>
          </w:tcPr>
          <w:p w14:paraId="4EAD2097">
            <w:pPr>
              <w:jc w:val="center"/>
              <w:rPr>
                <w:rFonts w:hint="eastAsia" w:ascii="宋体" w:hAnsi="宋体" w:eastAsia="宋体" w:cs="宋体"/>
                <w:i w:val="0"/>
                <w:iCs w:val="0"/>
                <w:color w:val="000000"/>
                <w:sz w:val="21"/>
                <w:szCs w:val="21"/>
                <w:u w:val="none"/>
              </w:rPr>
            </w:pPr>
          </w:p>
        </w:tc>
        <w:tc>
          <w:tcPr>
            <w:tcW w:w="695" w:type="dxa"/>
            <w:noWrap/>
            <w:vAlign w:val="center"/>
          </w:tcPr>
          <w:p w14:paraId="5ABC42C1">
            <w:pPr>
              <w:jc w:val="center"/>
              <w:rPr>
                <w:rFonts w:hint="eastAsia" w:ascii="宋体" w:hAnsi="宋体" w:eastAsia="宋体" w:cs="宋体"/>
                <w:i w:val="0"/>
                <w:iCs w:val="0"/>
                <w:color w:val="000000"/>
                <w:sz w:val="21"/>
                <w:szCs w:val="21"/>
                <w:u w:val="none"/>
              </w:rPr>
            </w:pPr>
          </w:p>
        </w:tc>
        <w:tc>
          <w:tcPr>
            <w:tcW w:w="764" w:type="dxa"/>
            <w:noWrap/>
            <w:vAlign w:val="center"/>
          </w:tcPr>
          <w:p w14:paraId="4EE1C34A">
            <w:pPr>
              <w:jc w:val="center"/>
              <w:rPr>
                <w:rFonts w:hint="eastAsia" w:ascii="宋体" w:hAnsi="宋体" w:eastAsia="宋体" w:cs="宋体"/>
                <w:i w:val="0"/>
                <w:iCs w:val="0"/>
                <w:color w:val="000000"/>
                <w:sz w:val="21"/>
                <w:szCs w:val="21"/>
                <w:u w:val="none"/>
              </w:rPr>
            </w:pPr>
          </w:p>
        </w:tc>
        <w:tc>
          <w:tcPr>
            <w:tcW w:w="1090" w:type="dxa"/>
            <w:noWrap/>
            <w:vAlign w:val="center"/>
          </w:tcPr>
          <w:p w14:paraId="6B6B47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台/班</w:t>
            </w:r>
          </w:p>
        </w:tc>
        <w:tc>
          <w:tcPr>
            <w:tcW w:w="723" w:type="dxa"/>
            <w:noWrap/>
            <w:vAlign w:val="center"/>
          </w:tcPr>
          <w:p w14:paraId="1BEE27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853" w:type="dxa"/>
            <w:noWrap/>
            <w:vAlign w:val="center"/>
          </w:tcPr>
          <w:p w14:paraId="6625E2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06" w:type="dxa"/>
            <w:noWrap w:val="0"/>
            <w:vAlign w:val="center"/>
          </w:tcPr>
          <w:p w14:paraId="5C031A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8F5C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0"/>
            <w:vAlign w:val="center"/>
          </w:tcPr>
          <w:p w14:paraId="26F035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377" w:type="dxa"/>
            <w:vMerge w:val="continue"/>
            <w:noWrap w:val="0"/>
            <w:vAlign w:val="center"/>
          </w:tcPr>
          <w:p w14:paraId="4CA99802">
            <w:pPr>
              <w:jc w:val="center"/>
              <w:rPr>
                <w:rFonts w:hint="eastAsia" w:ascii="宋体" w:hAnsi="宋体" w:eastAsia="宋体" w:cs="宋体"/>
                <w:i w:val="0"/>
                <w:iCs w:val="0"/>
                <w:color w:val="000000"/>
                <w:sz w:val="21"/>
                <w:szCs w:val="21"/>
                <w:u w:val="none"/>
              </w:rPr>
            </w:pPr>
          </w:p>
        </w:tc>
        <w:tc>
          <w:tcPr>
            <w:tcW w:w="1991" w:type="dxa"/>
            <w:noWrap/>
            <w:vAlign w:val="center"/>
          </w:tcPr>
          <w:p w14:paraId="770FC9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监测报告</w:t>
            </w:r>
          </w:p>
        </w:tc>
        <w:tc>
          <w:tcPr>
            <w:tcW w:w="737" w:type="dxa"/>
            <w:noWrap/>
            <w:vAlign w:val="center"/>
          </w:tcPr>
          <w:p w14:paraId="377AE292">
            <w:pPr>
              <w:jc w:val="center"/>
              <w:rPr>
                <w:rFonts w:hint="eastAsia" w:ascii="宋体" w:hAnsi="宋体" w:eastAsia="宋体" w:cs="宋体"/>
                <w:i w:val="0"/>
                <w:iCs w:val="0"/>
                <w:color w:val="000000"/>
                <w:sz w:val="21"/>
                <w:szCs w:val="21"/>
                <w:u w:val="none"/>
              </w:rPr>
            </w:pPr>
          </w:p>
        </w:tc>
        <w:tc>
          <w:tcPr>
            <w:tcW w:w="695" w:type="dxa"/>
            <w:noWrap/>
            <w:vAlign w:val="center"/>
          </w:tcPr>
          <w:p w14:paraId="48F962BB">
            <w:pPr>
              <w:jc w:val="center"/>
              <w:rPr>
                <w:rFonts w:hint="eastAsia" w:ascii="宋体" w:hAnsi="宋体" w:eastAsia="宋体" w:cs="宋体"/>
                <w:i w:val="0"/>
                <w:iCs w:val="0"/>
                <w:color w:val="000000"/>
                <w:sz w:val="21"/>
                <w:szCs w:val="21"/>
                <w:u w:val="none"/>
              </w:rPr>
            </w:pPr>
          </w:p>
        </w:tc>
        <w:tc>
          <w:tcPr>
            <w:tcW w:w="764" w:type="dxa"/>
            <w:noWrap/>
            <w:vAlign w:val="center"/>
          </w:tcPr>
          <w:p w14:paraId="454679F6">
            <w:pPr>
              <w:jc w:val="center"/>
              <w:rPr>
                <w:rFonts w:hint="eastAsia" w:ascii="宋体" w:hAnsi="宋体" w:eastAsia="宋体" w:cs="宋体"/>
                <w:i w:val="0"/>
                <w:iCs w:val="0"/>
                <w:color w:val="000000"/>
                <w:sz w:val="21"/>
                <w:szCs w:val="21"/>
                <w:u w:val="none"/>
              </w:rPr>
            </w:pPr>
          </w:p>
        </w:tc>
        <w:tc>
          <w:tcPr>
            <w:tcW w:w="1090" w:type="dxa"/>
            <w:noWrap/>
            <w:vAlign w:val="center"/>
          </w:tcPr>
          <w:p w14:paraId="26878D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份</w:t>
            </w:r>
          </w:p>
        </w:tc>
        <w:tc>
          <w:tcPr>
            <w:tcW w:w="723" w:type="dxa"/>
            <w:noWrap/>
            <w:vAlign w:val="center"/>
          </w:tcPr>
          <w:p w14:paraId="77890B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853" w:type="dxa"/>
            <w:noWrap/>
            <w:vAlign w:val="center"/>
          </w:tcPr>
          <w:p w14:paraId="1D946D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06" w:type="dxa"/>
            <w:noWrap w:val="0"/>
            <w:vAlign w:val="center"/>
          </w:tcPr>
          <w:p w14:paraId="7501C7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9419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0" w:type="dxa"/>
            <w:noWrap w:val="0"/>
            <w:vAlign w:val="center"/>
          </w:tcPr>
          <w:p w14:paraId="50C28E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377" w:type="dxa"/>
            <w:noWrap w:val="0"/>
            <w:vAlign w:val="center"/>
          </w:tcPr>
          <w:p w14:paraId="22370D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信息维护</w:t>
            </w:r>
          </w:p>
        </w:tc>
        <w:tc>
          <w:tcPr>
            <w:tcW w:w="1991" w:type="dxa"/>
            <w:noWrap w:val="0"/>
            <w:vAlign w:val="center"/>
          </w:tcPr>
          <w:p w14:paraId="41FFAB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全国污染源监测信息管理与共享平台</w:t>
            </w:r>
          </w:p>
        </w:tc>
        <w:tc>
          <w:tcPr>
            <w:tcW w:w="737" w:type="dxa"/>
            <w:noWrap/>
            <w:vAlign w:val="center"/>
          </w:tcPr>
          <w:p w14:paraId="24953817">
            <w:pPr>
              <w:jc w:val="center"/>
              <w:rPr>
                <w:rFonts w:hint="eastAsia" w:ascii="宋体" w:hAnsi="宋体" w:eastAsia="宋体" w:cs="宋体"/>
                <w:i w:val="0"/>
                <w:iCs w:val="0"/>
                <w:color w:val="000000"/>
                <w:sz w:val="21"/>
                <w:szCs w:val="21"/>
                <w:u w:val="none"/>
              </w:rPr>
            </w:pPr>
          </w:p>
        </w:tc>
        <w:tc>
          <w:tcPr>
            <w:tcW w:w="695" w:type="dxa"/>
            <w:noWrap/>
            <w:vAlign w:val="center"/>
          </w:tcPr>
          <w:p w14:paraId="64B9BD7E">
            <w:pPr>
              <w:jc w:val="center"/>
              <w:rPr>
                <w:rFonts w:hint="eastAsia" w:ascii="宋体" w:hAnsi="宋体" w:eastAsia="宋体" w:cs="宋体"/>
                <w:i w:val="0"/>
                <w:iCs w:val="0"/>
                <w:color w:val="000000"/>
                <w:sz w:val="21"/>
                <w:szCs w:val="21"/>
                <w:u w:val="none"/>
              </w:rPr>
            </w:pPr>
          </w:p>
        </w:tc>
        <w:tc>
          <w:tcPr>
            <w:tcW w:w="764" w:type="dxa"/>
            <w:noWrap/>
            <w:vAlign w:val="center"/>
          </w:tcPr>
          <w:p w14:paraId="05C4979C">
            <w:pPr>
              <w:jc w:val="center"/>
              <w:rPr>
                <w:rFonts w:hint="eastAsia" w:ascii="宋体" w:hAnsi="宋体" w:eastAsia="宋体" w:cs="宋体"/>
                <w:i w:val="0"/>
                <w:iCs w:val="0"/>
                <w:color w:val="000000"/>
                <w:sz w:val="21"/>
                <w:szCs w:val="21"/>
                <w:u w:val="none"/>
              </w:rPr>
            </w:pPr>
          </w:p>
        </w:tc>
        <w:tc>
          <w:tcPr>
            <w:tcW w:w="1090" w:type="dxa"/>
            <w:noWrap/>
            <w:vAlign w:val="center"/>
          </w:tcPr>
          <w:p w14:paraId="5B00FE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723" w:type="dxa"/>
            <w:noWrap/>
            <w:vAlign w:val="center"/>
          </w:tcPr>
          <w:p w14:paraId="6EB829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53" w:type="dxa"/>
            <w:noWrap/>
            <w:vAlign w:val="center"/>
          </w:tcPr>
          <w:p w14:paraId="41BA75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06" w:type="dxa"/>
            <w:noWrap/>
            <w:vAlign w:val="center"/>
          </w:tcPr>
          <w:p w14:paraId="26143B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CF0C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0" w:type="dxa"/>
            <w:noWrap w:val="0"/>
            <w:vAlign w:val="center"/>
          </w:tcPr>
          <w:p w14:paraId="592E0B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377" w:type="dxa"/>
            <w:noWrap w:val="0"/>
            <w:vAlign w:val="center"/>
          </w:tcPr>
          <w:p w14:paraId="40DCA1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执行年报</w:t>
            </w:r>
          </w:p>
        </w:tc>
        <w:tc>
          <w:tcPr>
            <w:tcW w:w="1991" w:type="dxa"/>
            <w:noWrap w:val="0"/>
            <w:vAlign w:val="center"/>
          </w:tcPr>
          <w:p w14:paraId="55B28A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排污许可证执行报告编制技术服务</w:t>
            </w:r>
          </w:p>
        </w:tc>
        <w:tc>
          <w:tcPr>
            <w:tcW w:w="737" w:type="dxa"/>
            <w:noWrap/>
            <w:vAlign w:val="center"/>
          </w:tcPr>
          <w:p w14:paraId="40C97142">
            <w:pPr>
              <w:jc w:val="center"/>
              <w:rPr>
                <w:rFonts w:hint="eastAsia" w:ascii="宋体" w:hAnsi="宋体" w:eastAsia="宋体" w:cs="宋体"/>
                <w:i w:val="0"/>
                <w:iCs w:val="0"/>
                <w:color w:val="000000"/>
                <w:sz w:val="21"/>
                <w:szCs w:val="21"/>
                <w:u w:val="none"/>
              </w:rPr>
            </w:pPr>
          </w:p>
        </w:tc>
        <w:tc>
          <w:tcPr>
            <w:tcW w:w="695" w:type="dxa"/>
            <w:noWrap/>
            <w:vAlign w:val="center"/>
          </w:tcPr>
          <w:p w14:paraId="23A86CF2">
            <w:pPr>
              <w:jc w:val="center"/>
              <w:rPr>
                <w:rFonts w:hint="eastAsia" w:ascii="宋体" w:hAnsi="宋体" w:eastAsia="宋体" w:cs="宋体"/>
                <w:i w:val="0"/>
                <w:iCs w:val="0"/>
                <w:color w:val="000000"/>
                <w:sz w:val="21"/>
                <w:szCs w:val="21"/>
                <w:u w:val="none"/>
              </w:rPr>
            </w:pPr>
          </w:p>
        </w:tc>
        <w:tc>
          <w:tcPr>
            <w:tcW w:w="764" w:type="dxa"/>
            <w:noWrap/>
            <w:vAlign w:val="center"/>
          </w:tcPr>
          <w:p w14:paraId="2FC3279A">
            <w:pPr>
              <w:jc w:val="center"/>
              <w:rPr>
                <w:rFonts w:hint="eastAsia" w:ascii="宋体" w:hAnsi="宋体" w:eastAsia="宋体" w:cs="宋体"/>
                <w:i w:val="0"/>
                <w:iCs w:val="0"/>
                <w:color w:val="000000"/>
                <w:sz w:val="21"/>
                <w:szCs w:val="21"/>
                <w:u w:val="none"/>
              </w:rPr>
            </w:pPr>
          </w:p>
        </w:tc>
        <w:tc>
          <w:tcPr>
            <w:tcW w:w="1090" w:type="dxa"/>
            <w:noWrap/>
            <w:vAlign w:val="center"/>
          </w:tcPr>
          <w:p w14:paraId="5DDAA6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723" w:type="dxa"/>
            <w:noWrap/>
            <w:vAlign w:val="center"/>
          </w:tcPr>
          <w:p w14:paraId="165B18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53" w:type="dxa"/>
            <w:noWrap/>
            <w:vAlign w:val="center"/>
          </w:tcPr>
          <w:p w14:paraId="7A909B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06" w:type="dxa"/>
            <w:noWrap/>
            <w:vAlign w:val="center"/>
          </w:tcPr>
          <w:p w14:paraId="50FEBA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BC3B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680" w:type="dxa"/>
            <w:noWrap w:val="0"/>
            <w:vAlign w:val="center"/>
          </w:tcPr>
          <w:p w14:paraId="52A885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377" w:type="dxa"/>
            <w:noWrap w:val="0"/>
            <w:vAlign w:val="center"/>
          </w:tcPr>
          <w:p w14:paraId="231872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w:t>
            </w:r>
          </w:p>
        </w:tc>
        <w:tc>
          <w:tcPr>
            <w:tcW w:w="1991" w:type="dxa"/>
            <w:noWrap w:val="0"/>
            <w:vAlign w:val="center"/>
          </w:tcPr>
          <w:p w14:paraId="0916A2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信息披露平台填报</w:t>
            </w:r>
          </w:p>
        </w:tc>
        <w:tc>
          <w:tcPr>
            <w:tcW w:w="737" w:type="dxa"/>
            <w:noWrap/>
            <w:vAlign w:val="center"/>
          </w:tcPr>
          <w:p w14:paraId="62A401EB">
            <w:pPr>
              <w:jc w:val="center"/>
              <w:rPr>
                <w:rFonts w:hint="eastAsia" w:ascii="宋体" w:hAnsi="宋体" w:eastAsia="宋体" w:cs="宋体"/>
                <w:i w:val="0"/>
                <w:iCs w:val="0"/>
                <w:color w:val="000000"/>
                <w:sz w:val="21"/>
                <w:szCs w:val="21"/>
                <w:u w:val="none"/>
              </w:rPr>
            </w:pPr>
          </w:p>
        </w:tc>
        <w:tc>
          <w:tcPr>
            <w:tcW w:w="695" w:type="dxa"/>
            <w:noWrap/>
            <w:vAlign w:val="center"/>
          </w:tcPr>
          <w:p w14:paraId="4ED5854B">
            <w:pPr>
              <w:jc w:val="center"/>
              <w:rPr>
                <w:rFonts w:hint="eastAsia" w:ascii="宋体" w:hAnsi="宋体" w:eastAsia="宋体" w:cs="宋体"/>
                <w:i w:val="0"/>
                <w:iCs w:val="0"/>
                <w:color w:val="000000"/>
                <w:sz w:val="21"/>
                <w:szCs w:val="21"/>
                <w:u w:val="none"/>
              </w:rPr>
            </w:pPr>
          </w:p>
        </w:tc>
        <w:tc>
          <w:tcPr>
            <w:tcW w:w="764" w:type="dxa"/>
            <w:noWrap/>
            <w:vAlign w:val="center"/>
          </w:tcPr>
          <w:p w14:paraId="27AFFF99">
            <w:pPr>
              <w:jc w:val="center"/>
              <w:rPr>
                <w:rFonts w:hint="eastAsia" w:ascii="宋体" w:hAnsi="宋体" w:eastAsia="宋体" w:cs="宋体"/>
                <w:i w:val="0"/>
                <w:iCs w:val="0"/>
                <w:color w:val="000000"/>
                <w:sz w:val="21"/>
                <w:szCs w:val="21"/>
                <w:u w:val="none"/>
              </w:rPr>
            </w:pPr>
          </w:p>
        </w:tc>
        <w:tc>
          <w:tcPr>
            <w:tcW w:w="1090" w:type="dxa"/>
            <w:noWrap/>
            <w:vAlign w:val="center"/>
          </w:tcPr>
          <w:p w14:paraId="4EBD8C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723" w:type="dxa"/>
            <w:noWrap/>
            <w:vAlign w:val="center"/>
          </w:tcPr>
          <w:p w14:paraId="198AD2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53" w:type="dxa"/>
            <w:noWrap/>
            <w:vAlign w:val="center"/>
          </w:tcPr>
          <w:p w14:paraId="48D634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06" w:type="dxa"/>
            <w:noWrap/>
            <w:vAlign w:val="center"/>
          </w:tcPr>
          <w:p w14:paraId="50D903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C14B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80" w:type="dxa"/>
            <w:noWrap w:val="0"/>
            <w:vAlign w:val="center"/>
          </w:tcPr>
          <w:p w14:paraId="4AA549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377" w:type="dxa"/>
            <w:noWrap w:val="0"/>
            <w:vAlign w:val="center"/>
          </w:tcPr>
          <w:p w14:paraId="2D1A05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排污许可</w:t>
            </w:r>
          </w:p>
        </w:tc>
        <w:tc>
          <w:tcPr>
            <w:tcW w:w="1991" w:type="dxa"/>
            <w:noWrap w:val="0"/>
            <w:vAlign w:val="center"/>
          </w:tcPr>
          <w:p w14:paraId="151B85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填报、变更、换证</w:t>
            </w:r>
          </w:p>
        </w:tc>
        <w:tc>
          <w:tcPr>
            <w:tcW w:w="737" w:type="dxa"/>
            <w:noWrap/>
            <w:vAlign w:val="center"/>
          </w:tcPr>
          <w:p w14:paraId="708B78BC">
            <w:pPr>
              <w:jc w:val="center"/>
              <w:rPr>
                <w:rFonts w:hint="eastAsia" w:ascii="宋体" w:hAnsi="宋体" w:eastAsia="宋体" w:cs="宋体"/>
                <w:i w:val="0"/>
                <w:iCs w:val="0"/>
                <w:color w:val="000000"/>
                <w:sz w:val="21"/>
                <w:szCs w:val="21"/>
                <w:u w:val="none"/>
              </w:rPr>
            </w:pPr>
          </w:p>
        </w:tc>
        <w:tc>
          <w:tcPr>
            <w:tcW w:w="695" w:type="dxa"/>
            <w:noWrap/>
            <w:vAlign w:val="center"/>
          </w:tcPr>
          <w:p w14:paraId="15FB7646">
            <w:pPr>
              <w:jc w:val="center"/>
              <w:rPr>
                <w:rFonts w:hint="eastAsia" w:ascii="宋体" w:hAnsi="宋体" w:eastAsia="宋体" w:cs="宋体"/>
                <w:i w:val="0"/>
                <w:iCs w:val="0"/>
                <w:color w:val="000000"/>
                <w:sz w:val="21"/>
                <w:szCs w:val="21"/>
                <w:u w:val="none"/>
              </w:rPr>
            </w:pPr>
          </w:p>
        </w:tc>
        <w:tc>
          <w:tcPr>
            <w:tcW w:w="764" w:type="dxa"/>
            <w:noWrap/>
            <w:vAlign w:val="center"/>
          </w:tcPr>
          <w:p w14:paraId="4B63BD0D">
            <w:pPr>
              <w:jc w:val="center"/>
              <w:rPr>
                <w:rFonts w:hint="eastAsia" w:ascii="宋体" w:hAnsi="宋体" w:eastAsia="宋体" w:cs="宋体"/>
                <w:i w:val="0"/>
                <w:iCs w:val="0"/>
                <w:color w:val="000000"/>
                <w:sz w:val="21"/>
                <w:szCs w:val="21"/>
                <w:u w:val="none"/>
              </w:rPr>
            </w:pPr>
          </w:p>
        </w:tc>
        <w:tc>
          <w:tcPr>
            <w:tcW w:w="1090" w:type="dxa"/>
            <w:noWrap/>
            <w:vAlign w:val="center"/>
          </w:tcPr>
          <w:p w14:paraId="751270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723" w:type="dxa"/>
            <w:noWrap/>
            <w:vAlign w:val="center"/>
          </w:tcPr>
          <w:p w14:paraId="4459C7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53" w:type="dxa"/>
            <w:noWrap/>
            <w:vAlign w:val="center"/>
          </w:tcPr>
          <w:p w14:paraId="0BD609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06" w:type="dxa"/>
            <w:noWrap/>
            <w:vAlign w:val="center"/>
          </w:tcPr>
          <w:p w14:paraId="77AAEF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693C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0416" w:type="dxa"/>
            <w:gridSpan w:val="10"/>
            <w:noWrap w:val="0"/>
            <w:vAlign w:val="center"/>
          </w:tcPr>
          <w:p w14:paraId="0E1FB8F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w:t>
            </w:r>
          </w:p>
        </w:tc>
      </w:tr>
      <w:tr w14:paraId="348DA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16" w:type="dxa"/>
            <w:gridSpan w:val="10"/>
            <w:noWrap w:val="0"/>
            <w:vAlign w:val="center"/>
          </w:tcPr>
          <w:p w14:paraId="27559A0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二、桂林市七星区七星社区卫生服务中心</w:t>
            </w:r>
          </w:p>
        </w:tc>
      </w:tr>
      <w:tr w14:paraId="55A0C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80" w:type="dxa"/>
            <w:vMerge w:val="restart"/>
            <w:noWrap w:val="0"/>
            <w:vAlign w:val="center"/>
          </w:tcPr>
          <w:p w14:paraId="28ED08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项目编号</w:t>
            </w:r>
          </w:p>
        </w:tc>
        <w:tc>
          <w:tcPr>
            <w:tcW w:w="1377" w:type="dxa"/>
            <w:vMerge w:val="restart"/>
            <w:noWrap w:val="0"/>
            <w:vAlign w:val="center"/>
          </w:tcPr>
          <w:p w14:paraId="407040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类别</w:t>
            </w:r>
          </w:p>
        </w:tc>
        <w:tc>
          <w:tcPr>
            <w:tcW w:w="1991" w:type="dxa"/>
            <w:vMerge w:val="restart"/>
            <w:noWrap w:val="0"/>
            <w:vAlign w:val="center"/>
          </w:tcPr>
          <w:p w14:paraId="516C81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737" w:type="dxa"/>
            <w:vMerge w:val="restart"/>
            <w:noWrap w:val="0"/>
            <w:vAlign w:val="center"/>
          </w:tcPr>
          <w:p w14:paraId="54FF8A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源测点数</w:t>
            </w:r>
          </w:p>
        </w:tc>
        <w:tc>
          <w:tcPr>
            <w:tcW w:w="695" w:type="dxa"/>
            <w:vMerge w:val="restart"/>
            <w:noWrap w:val="0"/>
            <w:vAlign w:val="center"/>
          </w:tcPr>
          <w:p w14:paraId="031E4F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监测频次</w:t>
            </w:r>
          </w:p>
        </w:tc>
        <w:tc>
          <w:tcPr>
            <w:tcW w:w="764" w:type="dxa"/>
            <w:vMerge w:val="restart"/>
            <w:noWrap w:val="0"/>
            <w:vAlign w:val="center"/>
          </w:tcPr>
          <w:p w14:paraId="6F789E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监测周期</w:t>
            </w:r>
          </w:p>
        </w:tc>
        <w:tc>
          <w:tcPr>
            <w:tcW w:w="1090" w:type="dxa"/>
            <w:vMerge w:val="restart"/>
            <w:noWrap w:val="0"/>
            <w:vAlign w:val="center"/>
          </w:tcPr>
          <w:p w14:paraId="44C024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计费单位</w:t>
            </w:r>
          </w:p>
        </w:tc>
        <w:tc>
          <w:tcPr>
            <w:tcW w:w="723" w:type="dxa"/>
            <w:vMerge w:val="restart"/>
            <w:noWrap w:val="0"/>
            <w:vAlign w:val="center"/>
          </w:tcPr>
          <w:p w14:paraId="7A304E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数量①</w:t>
            </w:r>
          </w:p>
        </w:tc>
        <w:tc>
          <w:tcPr>
            <w:tcW w:w="853" w:type="dxa"/>
            <w:noWrap w:val="0"/>
            <w:vAlign w:val="center"/>
          </w:tcPr>
          <w:p w14:paraId="43BBF4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单价（元）</w:t>
            </w:r>
          </w:p>
        </w:tc>
        <w:tc>
          <w:tcPr>
            <w:tcW w:w="1506" w:type="dxa"/>
            <w:noWrap w:val="0"/>
            <w:vAlign w:val="center"/>
          </w:tcPr>
          <w:p w14:paraId="5F4A6D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单项合计=数量×单价</w:t>
            </w:r>
          </w:p>
        </w:tc>
      </w:tr>
      <w:tr w14:paraId="31DD5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vMerge w:val="continue"/>
            <w:noWrap w:val="0"/>
            <w:vAlign w:val="center"/>
          </w:tcPr>
          <w:p w14:paraId="4BC9F5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77" w:type="dxa"/>
            <w:vMerge w:val="continue"/>
            <w:noWrap w:val="0"/>
            <w:vAlign w:val="center"/>
          </w:tcPr>
          <w:p w14:paraId="2C53F1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91" w:type="dxa"/>
            <w:vMerge w:val="continue"/>
            <w:noWrap w:val="0"/>
            <w:vAlign w:val="center"/>
          </w:tcPr>
          <w:p w14:paraId="461D86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37" w:type="dxa"/>
            <w:vMerge w:val="continue"/>
            <w:noWrap w:val="0"/>
            <w:vAlign w:val="center"/>
          </w:tcPr>
          <w:p w14:paraId="10242AD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95" w:type="dxa"/>
            <w:vMerge w:val="continue"/>
            <w:noWrap w:val="0"/>
            <w:vAlign w:val="center"/>
          </w:tcPr>
          <w:p w14:paraId="0B7DC7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64" w:type="dxa"/>
            <w:vMerge w:val="continue"/>
            <w:noWrap w:val="0"/>
            <w:vAlign w:val="center"/>
          </w:tcPr>
          <w:p w14:paraId="10D477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0" w:type="dxa"/>
            <w:vMerge w:val="continue"/>
            <w:noWrap w:val="0"/>
            <w:vAlign w:val="center"/>
          </w:tcPr>
          <w:p w14:paraId="0EC65E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23" w:type="dxa"/>
            <w:vMerge w:val="continue"/>
            <w:noWrap w:val="0"/>
            <w:vAlign w:val="center"/>
          </w:tcPr>
          <w:p w14:paraId="398468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3" w:type="dxa"/>
            <w:noWrap w:val="0"/>
            <w:vAlign w:val="center"/>
          </w:tcPr>
          <w:p w14:paraId="1E1805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②</w:t>
            </w:r>
          </w:p>
        </w:tc>
        <w:tc>
          <w:tcPr>
            <w:tcW w:w="1506" w:type="dxa"/>
            <w:noWrap w:val="0"/>
            <w:vAlign w:val="center"/>
          </w:tcPr>
          <w:p w14:paraId="00C3EE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③＝①×②</w:t>
            </w:r>
          </w:p>
        </w:tc>
      </w:tr>
      <w:tr w14:paraId="372AE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0"/>
            <w:vAlign w:val="center"/>
          </w:tcPr>
          <w:p w14:paraId="5FF3739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1377" w:type="dxa"/>
            <w:vMerge w:val="restart"/>
            <w:noWrap w:val="0"/>
            <w:vAlign w:val="center"/>
          </w:tcPr>
          <w:p w14:paraId="370CBA6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废水（处理后）</w:t>
            </w:r>
          </w:p>
        </w:tc>
        <w:tc>
          <w:tcPr>
            <w:tcW w:w="1991" w:type="dxa"/>
            <w:noWrap w:val="0"/>
            <w:vAlign w:val="center"/>
          </w:tcPr>
          <w:p w14:paraId="7B701EB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PH值</w:t>
            </w:r>
          </w:p>
        </w:tc>
        <w:tc>
          <w:tcPr>
            <w:tcW w:w="737" w:type="dxa"/>
            <w:noWrap w:val="0"/>
            <w:vAlign w:val="center"/>
          </w:tcPr>
          <w:p w14:paraId="55D3889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695" w:type="dxa"/>
            <w:noWrap w:val="0"/>
            <w:vAlign w:val="center"/>
          </w:tcPr>
          <w:p w14:paraId="65DEB3C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w:t>
            </w:r>
          </w:p>
        </w:tc>
        <w:tc>
          <w:tcPr>
            <w:tcW w:w="764" w:type="dxa"/>
            <w:noWrap w:val="0"/>
            <w:vAlign w:val="center"/>
          </w:tcPr>
          <w:p w14:paraId="1F63F88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1090" w:type="dxa"/>
            <w:noWrap w:val="0"/>
            <w:vAlign w:val="center"/>
          </w:tcPr>
          <w:p w14:paraId="2319DFE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一个数据</w:t>
            </w:r>
          </w:p>
        </w:tc>
        <w:tc>
          <w:tcPr>
            <w:tcW w:w="723" w:type="dxa"/>
            <w:noWrap w:val="0"/>
            <w:vAlign w:val="center"/>
          </w:tcPr>
          <w:p w14:paraId="361E9CC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w:t>
            </w:r>
          </w:p>
        </w:tc>
        <w:tc>
          <w:tcPr>
            <w:tcW w:w="853" w:type="dxa"/>
            <w:noWrap w:val="0"/>
            <w:vAlign w:val="center"/>
          </w:tcPr>
          <w:p w14:paraId="48F58EC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506" w:type="dxa"/>
            <w:noWrap w:val="0"/>
            <w:vAlign w:val="center"/>
          </w:tcPr>
          <w:p w14:paraId="4523DC6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r>
      <w:tr w14:paraId="5508A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0"/>
            <w:vAlign w:val="center"/>
          </w:tcPr>
          <w:p w14:paraId="38E1DB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77" w:type="dxa"/>
            <w:vMerge w:val="continue"/>
            <w:noWrap w:val="0"/>
            <w:vAlign w:val="center"/>
          </w:tcPr>
          <w:p w14:paraId="6A7D0186">
            <w:pPr>
              <w:jc w:val="center"/>
              <w:rPr>
                <w:rFonts w:hint="eastAsia" w:ascii="宋体" w:hAnsi="宋体" w:eastAsia="宋体" w:cs="宋体"/>
                <w:i w:val="0"/>
                <w:iCs w:val="0"/>
                <w:color w:val="000000"/>
                <w:sz w:val="21"/>
                <w:szCs w:val="21"/>
                <w:u w:val="none"/>
              </w:rPr>
            </w:pPr>
          </w:p>
        </w:tc>
        <w:tc>
          <w:tcPr>
            <w:tcW w:w="1991" w:type="dxa"/>
            <w:noWrap w:val="0"/>
            <w:vAlign w:val="center"/>
          </w:tcPr>
          <w:p w14:paraId="4126B4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化学需氧量</w:t>
            </w:r>
          </w:p>
        </w:tc>
        <w:tc>
          <w:tcPr>
            <w:tcW w:w="737" w:type="dxa"/>
            <w:noWrap w:val="0"/>
            <w:vAlign w:val="center"/>
          </w:tcPr>
          <w:p w14:paraId="0323EE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5" w:type="dxa"/>
            <w:noWrap w:val="0"/>
            <w:vAlign w:val="center"/>
          </w:tcPr>
          <w:p w14:paraId="3E988E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64" w:type="dxa"/>
            <w:noWrap w:val="0"/>
            <w:vAlign w:val="center"/>
          </w:tcPr>
          <w:p w14:paraId="001AAB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90" w:type="dxa"/>
            <w:noWrap w:val="0"/>
            <w:vAlign w:val="center"/>
          </w:tcPr>
          <w:p w14:paraId="3CA0EF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一个数据</w:t>
            </w:r>
          </w:p>
        </w:tc>
        <w:tc>
          <w:tcPr>
            <w:tcW w:w="723" w:type="dxa"/>
            <w:noWrap w:val="0"/>
            <w:vAlign w:val="center"/>
          </w:tcPr>
          <w:p w14:paraId="65ABB8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53" w:type="dxa"/>
            <w:noWrap w:val="0"/>
            <w:vAlign w:val="center"/>
          </w:tcPr>
          <w:p w14:paraId="50F7FF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06" w:type="dxa"/>
            <w:noWrap w:val="0"/>
            <w:vAlign w:val="center"/>
          </w:tcPr>
          <w:p w14:paraId="566B3B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579B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0"/>
            <w:vAlign w:val="center"/>
          </w:tcPr>
          <w:p w14:paraId="0ED822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377" w:type="dxa"/>
            <w:vMerge w:val="continue"/>
            <w:noWrap w:val="0"/>
            <w:vAlign w:val="center"/>
          </w:tcPr>
          <w:p w14:paraId="7B411BC6">
            <w:pPr>
              <w:jc w:val="center"/>
              <w:rPr>
                <w:rFonts w:hint="eastAsia" w:ascii="宋体" w:hAnsi="宋体" w:eastAsia="宋体" w:cs="宋体"/>
                <w:i w:val="0"/>
                <w:iCs w:val="0"/>
                <w:color w:val="000000"/>
                <w:sz w:val="21"/>
                <w:szCs w:val="21"/>
                <w:u w:val="none"/>
              </w:rPr>
            </w:pPr>
          </w:p>
        </w:tc>
        <w:tc>
          <w:tcPr>
            <w:tcW w:w="1991" w:type="dxa"/>
            <w:noWrap w:val="0"/>
            <w:vAlign w:val="center"/>
          </w:tcPr>
          <w:p w14:paraId="4CA7B6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氨氮</w:t>
            </w:r>
          </w:p>
        </w:tc>
        <w:tc>
          <w:tcPr>
            <w:tcW w:w="737" w:type="dxa"/>
            <w:noWrap w:val="0"/>
            <w:vAlign w:val="center"/>
          </w:tcPr>
          <w:p w14:paraId="5D0E0A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5" w:type="dxa"/>
            <w:noWrap w:val="0"/>
            <w:vAlign w:val="center"/>
          </w:tcPr>
          <w:p w14:paraId="7F7154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64" w:type="dxa"/>
            <w:noWrap w:val="0"/>
            <w:vAlign w:val="center"/>
          </w:tcPr>
          <w:p w14:paraId="7E3613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90" w:type="dxa"/>
            <w:noWrap w:val="0"/>
            <w:vAlign w:val="center"/>
          </w:tcPr>
          <w:p w14:paraId="2CD160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一个数据</w:t>
            </w:r>
          </w:p>
        </w:tc>
        <w:tc>
          <w:tcPr>
            <w:tcW w:w="723" w:type="dxa"/>
            <w:noWrap w:val="0"/>
            <w:vAlign w:val="center"/>
          </w:tcPr>
          <w:p w14:paraId="74231F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53" w:type="dxa"/>
            <w:noWrap w:val="0"/>
            <w:vAlign w:val="center"/>
          </w:tcPr>
          <w:p w14:paraId="0B244F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06" w:type="dxa"/>
            <w:noWrap w:val="0"/>
            <w:vAlign w:val="center"/>
          </w:tcPr>
          <w:p w14:paraId="1048AB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4CE4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0"/>
            <w:vAlign w:val="center"/>
          </w:tcPr>
          <w:p w14:paraId="0D4227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377" w:type="dxa"/>
            <w:vMerge w:val="continue"/>
            <w:noWrap w:val="0"/>
            <w:vAlign w:val="center"/>
          </w:tcPr>
          <w:p w14:paraId="6941B78A">
            <w:pPr>
              <w:jc w:val="center"/>
              <w:rPr>
                <w:rFonts w:hint="eastAsia" w:ascii="宋体" w:hAnsi="宋体" w:eastAsia="宋体" w:cs="宋体"/>
                <w:i w:val="0"/>
                <w:iCs w:val="0"/>
                <w:color w:val="000000"/>
                <w:sz w:val="21"/>
                <w:szCs w:val="21"/>
                <w:u w:val="none"/>
              </w:rPr>
            </w:pPr>
          </w:p>
        </w:tc>
        <w:tc>
          <w:tcPr>
            <w:tcW w:w="1991" w:type="dxa"/>
            <w:noWrap w:val="0"/>
            <w:vAlign w:val="center"/>
          </w:tcPr>
          <w:p w14:paraId="70885E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挥发酚</w:t>
            </w:r>
          </w:p>
        </w:tc>
        <w:tc>
          <w:tcPr>
            <w:tcW w:w="737" w:type="dxa"/>
            <w:noWrap w:val="0"/>
            <w:vAlign w:val="center"/>
          </w:tcPr>
          <w:p w14:paraId="4F4AD4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5" w:type="dxa"/>
            <w:noWrap w:val="0"/>
            <w:vAlign w:val="center"/>
          </w:tcPr>
          <w:p w14:paraId="551EF9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64" w:type="dxa"/>
            <w:noWrap w:val="0"/>
            <w:vAlign w:val="center"/>
          </w:tcPr>
          <w:p w14:paraId="1C567A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90" w:type="dxa"/>
            <w:noWrap w:val="0"/>
            <w:vAlign w:val="center"/>
          </w:tcPr>
          <w:p w14:paraId="29236B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一个数据</w:t>
            </w:r>
          </w:p>
        </w:tc>
        <w:tc>
          <w:tcPr>
            <w:tcW w:w="723" w:type="dxa"/>
            <w:noWrap w:val="0"/>
            <w:vAlign w:val="center"/>
          </w:tcPr>
          <w:p w14:paraId="048237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53" w:type="dxa"/>
            <w:noWrap w:val="0"/>
            <w:vAlign w:val="center"/>
          </w:tcPr>
          <w:p w14:paraId="78AA32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06" w:type="dxa"/>
            <w:noWrap w:val="0"/>
            <w:vAlign w:val="center"/>
          </w:tcPr>
          <w:p w14:paraId="37447A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EE1B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0"/>
            <w:vAlign w:val="center"/>
          </w:tcPr>
          <w:p w14:paraId="69A1DA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377" w:type="dxa"/>
            <w:vMerge w:val="continue"/>
            <w:noWrap w:val="0"/>
            <w:vAlign w:val="center"/>
          </w:tcPr>
          <w:p w14:paraId="25B1E631">
            <w:pPr>
              <w:jc w:val="center"/>
              <w:rPr>
                <w:rFonts w:hint="eastAsia" w:ascii="宋体" w:hAnsi="宋体" w:eastAsia="宋体" w:cs="宋体"/>
                <w:i w:val="0"/>
                <w:iCs w:val="0"/>
                <w:color w:val="000000"/>
                <w:sz w:val="21"/>
                <w:szCs w:val="21"/>
                <w:u w:val="none"/>
              </w:rPr>
            </w:pPr>
          </w:p>
        </w:tc>
        <w:tc>
          <w:tcPr>
            <w:tcW w:w="1991" w:type="dxa"/>
            <w:noWrap w:val="0"/>
            <w:vAlign w:val="center"/>
          </w:tcPr>
          <w:p w14:paraId="04D6C4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氰化物</w:t>
            </w:r>
          </w:p>
        </w:tc>
        <w:tc>
          <w:tcPr>
            <w:tcW w:w="737" w:type="dxa"/>
            <w:noWrap w:val="0"/>
            <w:vAlign w:val="center"/>
          </w:tcPr>
          <w:p w14:paraId="699DEC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5" w:type="dxa"/>
            <w:noWrap w:val="0"/>
            <w:vAlign w:val="center"/>
          </w:tcPr>
          <w:p w14:paraId="567F32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64" w:type="dxa"/>
            <w:noWrap w:val="0"/>
            <w:vAlign w:val="center"/>
          </w:tcPr>
          <w:p w14:paraId="466D6D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90" w:type="dxa"/>
            <w:noWrap w:val="0"/>
            <w:vAlign w:val="center"/>
          </w:tcPr>
          <w:p w14:paraId="079AC6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一个数据</w:t>
            </w:r>
          </w:p>
        </w:tc>
        <w:tc>
          <w:tcPr>
            <w:tcW w:w="723" w:type="dxa"/>
            <w:noWrap w:val="0"/>
            <w:vAlign w:val="center"/>
          </w:tcPr>
          <w:p w14:paraId="5B85B0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53" w:type="dxa"/>
            <w:noWrap w:val="0"/>
            <w:vAlign w:val="center"/>
          </w:tcPr>
          <w:p w14:paraId="46D5F7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06" w:type="dxa"/>
            <w:noWrap w:val="0"/>
            <w:vAlign w:val="center"/>
          </w:tcPr>
          <w:p w14:paraId="7D2CF4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C4D9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0"/>
            <w:vAlign w:val="center"/>
          </w:tcPr>
          <w:p w14:paraId="412925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377" w:type="dxa"/>
            <w:vMerge w:val="continue"/>
            <w:noWrap w:val="0"/>
            <w:vAlign w:val="center"/>
          </w:tcPr>
          <w:p w14:paraId="16185FAD">
            <w:pPr>
              <w:jc w:val="center"/>
              <w:rPr>
                <w:rFonts w:hint="eastAsia" w:ascii="宋体" w:hAnsi="宋体" w:eastAsia="宋体" w:cs="宋体"/>
                <w:i w:val="0"/>
                <w:iCs w:val="0"/>
                <w:color w:val="000000"/>
                <w:sz w:val="21"/>
                <w:szCs w:val="21"/>
                <w:u w:val="none"/>
              </w:rPr>
            </w:pPr>
          </w:p>
        </w:tc>
        <w:tc>
          <w:tcPr>
            <w:tcW w:w="1991" w:type="dxa"/>
            <w:noWrap w:val="0"/>
            <w:vAlign w:val="center"/>
          </w:tcPr>
          <w:p w14:paraId="77DFCF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动植物油</w:t>
            </w:r>
          </w:p>
        </w:tc>
        <w:tc>
          <w:tcPr>
            <w:tcW w:w="737" w:type="dxa"/>
            <w:noWrap w:val="0"/>
            <w:vAlign w:val="center"/>
          </w:tcPr>
          <w:p w14:paraId="440643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5" w:type="dxa"/>
            <w:noWrap w:val="0"/>
            <w:vAlign w:val="center"/>
          </w:tcPr>
          <w:p w14:paraId="2FCED6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64" w:type="dxa"/>
            <w:noWrap w:val="0"/>
            <w:vAlign w:val="center"/>
          </w:tcPr>
          <w:p w14:paraId="539CD9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90" w:type="dxa"/>
            <w:noWrap w:val="0"/>
            <w:vAlign w:val="center"/>
          </w:tcPr>
          <w:p w14:paraId="03C407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一个数据</w:t>
            </w:r>
          </w:p>
        </w:tc>
        <w:tc>
          <w:tcPr>
            <w:tcW w:w="723" w:type="dxa"/>
            <w:noWrap w:val="0"/>
            <w:vAlign w:val="center"/>
          </w:tcPr>
          <w:p w14:paraId="53288A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53" w:type="dxa"/>
            <w:noWrap w:val="0"/>
            <w:vAlign w:val="center"/>
          </w:tcPr>
          <w:p w14:paraId="1C37A8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06" w:type="dxa"/>
            <w:noWrap w:val="0"/>
            <w:vAlign w:val="center"/>
          </w:tcPr>
          <w:p w14:paraId="3B26F6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32CF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0"/>
            <w:vAlign w:val="center"/>
          </w:tcPr>
          <w:p w14:paraId="7974B6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377" w:type="dxa"/>
            <w:vMerge w:val="continue"/>
            <w:noWrap w:val="0"/>
            <w:vAlign w:val="center"/>
          </w:tcPr>
          <w:p w14:paraId="47C90545">
            <w:pPr>
              <w:jc w:val="center"/>
              <w:rPr>
                <w:rFonts w:hint="eastAsia" w:ascii="宋体" w:hAnsi="宋体" w:eastAsia="宋体" w:cs="宋体"/>
                <w:i w:val="0"/>
                <w:iCs w:val="0"/>
                <w:color w:val="000000"/>
                <w:sz w:val="21"/>
                <w:szCs w:val="21"/>
                <w:u w:val="none"/>
              </w:rPr>
            </w:pPr>
          </w:p>
        </w:tc>
        <w:tc>
          <w:tcPr>
            <w:tcW w:w="1991" w:type="dxa"/>
            <w:noWrap w:val="0"/>
            <w:vAlign w:val="center"/>
          </w:tcPr>
          <w:p w14:paraId="5CE1C2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粪大肠菌群</w:t>
            </w:r>
          </w:p>
        </w:tc>
        <w:tc>
          <w:tcPr>
            <w:tcW w:w="737" w:type="dxa"/>
            <w:noWrap w:val="0"/>
            <w:vAlign w:val="center"/>
          </w:tcPr>
          <w:p w14:paraId="128688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5" w:type="dxa"/>
            <w:noWrap w:val="0"/>
            <w:vAlign w:val="center"/>
          </w:tcPr>
          <w:p w14:paraId="3D2489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64" w:type="dxa"/>
            <w:noWrap w:val="0"/>
            <w:vAlign w:val="center"/>
          </w:tcPr>
          <w:p w14:paraId="6DA1C3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90" w:type="dxa"/>
            <w:noWrap w:val="0"/>
            <w:vAlign w:val="center"/>
          </w:tcPr>
          <w:p w14:paraId="40CEF4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一个数据</w:t>
            </w:r>
          </w:p>
        </w:tc>
        <w:tc>
          <w:tcPr>
            <w:tcW w:w="723" w:type="dxa"/>
            <w:noWrap w:val="0"/>
            <w:vAlign w:val="center"/>
          </w:tcPr>
          <w:p w14:paraId="41D88E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53" w:type="dxa"/>
            <w:noWrap w:val="0"/>
            <w:vAlign w:val="center"/>
          </w:tcPr>
          <w:p w14:paraId="1ADCC4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06" w:type="dxa"/>
            <w:noWrap w:val="0"/>
            <w:vAlign w:val="center"/>
          </w:tcPr>
          <w:p w14:paraId="53B95C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1F43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0"/>
            <w:vAlign w:val="center"/>
          </w:tcPr>
          <w:p w14:paraId="5FE599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377" w:type="dxa"/>
            <w:vMerge w:val="continue"/>
            <w:noWrap w:val="0"/>
            <w:vAlign w:val="center"/>
          </w:tcPr>
          <w:p w14:paraId="092E5892">
            <w:pPr>
              <w:jc w:val="center"/>
              <w:rPr>
                <w:rFonts w:hint="eastAsia" w:ascii="宋体" w:hAnsi="宋体" w:eastAsia="宋体" w:cs="宋体"/>
                <w:i w:val="0"/>
                <w:iCs w:val="0"/>
                <w:color w:val="000000"/>
                <w:sz w:val="21"/>
                <w:szCs w:val="21"/>
                <w:u w:val="none"/>
              </w:rPr>
            </w:pPr>
          </w:p>
        </w:tc>
        <w:tc>
          <w:tcPr>
            <w:tcW w:w="1991" w:type="dxa"/>
            <w:noWrap w:val="0"/>
            <w:vAlign w:val="center"/>
          </w:tcPr>
          <w:p w14:paraId="365B8E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六价铬</w:t>
            </w:r>
          </w:p>
        </w:tc>
        <w:tc>
          <w:tcPr>
            <w:tcW w:w="737" w:type="dxa"/>
            <w:noWrap w:val="0"/>
            <w:vAlign w:val="center"/>
          </w:tcPr>
          <w:p w14:paraId="2C6F97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5" w:type="dxa"/>
            <w:noWrap w:val="0"/>
            <w:vAlign w:val="center"/>
          </w:tcPr>
          <w:p w14:paraId="6F76C3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64" w:type="dxa"/>
            <w:noWrap w:val="0"/>
            <w:vAlign w:val="center"/>
          </w:tcPr>
          <w:p w14:paraId="1F3A96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90" w:type="dxa"/>
            <w:noWrap w:val="0"/>
            <w:vAlign w:val="center"/>
          </w:tcPr>
          <w:p w14:paraId="1646D3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一个数据</w:t>
            </w:r>
          </w:p>
        </w:tc>
        <w:tc>
          <w:tcPr>
            <w:tcW w:w="723" w:type="dxa"/>
            <w:noWrap w:val="0"/>
            <w:vAlign w:val="center"/>
          </w:tcPr>
          <w:p w14:paraId="0F692C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53" w:type="dxa"/>
            <w:noWrap w:val="0"/>
            <w:vAlign w:val="center"/>
          </w:tcPr>
          <w:p w14:paraId="3E5F00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06" w:type="dxa"/>
            <w:noWrap w:val="0"/>
            <w:vAlign w:val="center"/>
          </w:tcPr>
          <w:p w14:paraId="46BB40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E172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0"/>
            <w:vAlign w:val="center"/>
          </w:tcPr>
          <w:p w14:paraId="4E15F1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377" w:type="dxa"/>
            <w:vMerge w:val="continue"/>
            <w:noWrap w:val="0"/>
            <w:vAlign w:val="center"/>
          </w:tcPr>
          <w:p w14:paraId="1C79A3BB">
            <w:pPr>
              <w:jc w:val="center"/>
              <w:rPr>
                <w:rFonts w:hint="eastAsia" w:ascii="宋体" w:hAnsi="宋体" w:eastAsia="宋体" w:cs="宋体"/>
                <w:i w:val="0"/>
                <w:iCs w:val="0"/>
                <w:color w:val="000000"/>
                <w:sz w:val="21"/>
                <w:szCs w:val="21"/>
                <w:u w:val="none"/>
              </w:rPr>
            </w:pPr>
          </w:p>
        </w:tc>
        <w:tc>
          <w:tcPr>
            <w:tcW w:w="1991" w:type="dxa"/>
            <w:noWrap w:val="0"/>
            <w:vAlign w:val="center"/>
          </w:tcPr>
          <w:p w14:paraId="0F5522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总余氯</w:t>
            </w:r>
          </w:p>
        </w:tc>
        <w:tc>
          <w:tcPr>
            <w:tcW w:w="737" w:type="dxa"/>
            <w:noWrap w:val="0"/>
            <w:vAlign w:val="center"/>
          </w:tcPr>
          <w:p w14:paraId="29941C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5" w:type="dxa"/>
            <w:noWrap w:val="0"/>
            <w:vAlign w:val="center"/>
          </w:tcPr>
          <w:p w14:paraId="0A5D82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64" w:type="dxa"/>
            <w:noWrap w:val="0"/>
            <w:vAlign w:val="center"/>
          </w:tcPr>
          <w:p w14:paraId="4CB4DE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90" w:type="dxa"/>
            <w:noWrap w:val="0"/>
            <w:vAlign w:val="center"/>
          </w:tcPr>
          <w:p w14:paraId="74CAF9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一个数据</w:t>
            </w:r>
          </w:p>
        </w:tc>
        <w:tc>
          <w:tcPr>
            <w:tcW w:w="723" w:type="dxa"/>
            <w:noWrap w:val="0"/>
            <w:vAlign w:val="center"/>
          </w:tcPr>
          <w:p w14:paraId="6F68D8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53" w:type="dxa"/>
            <w:noWrap w:val="0"/>
            <w:vAlign w:val="center"/>
          </w:tcPr>
          <w:p w14:paraId="30D1A8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06" w:type="dxa"/>
            <w:noWrap w:val="0"/>
            <w:vAlign w:val="center"/>
          </w:tcPr>
          <w:p w14:paraId="3A775F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2C97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dxa"/>
            <w:noWrap w:val="0"/>
            <w:vAlign w:val="center"/>
          </w:tcPr>
          <w:p w14:paraId="310684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377" w:type="dxa"/>
            <w:vMerge w:val="continue"/>
            <w:noWrap w:val="0"/>
            <w:vAlign w:val="center"/>
          </w:tcPr>
          <w:p w14:paraId="7CEFD42D">
            <w:pPr>
              <w:jc w:val="center"/>
              <w:rPr>
                <w:rFonts w:hint="eastAsia" w:ascii="宋体" w:hAnsi="宋体" w:eastAsia="宋体" w:cs="宋体"/>
                <w:i w:val="0"/>
                <w:iCs w:val="0"/>
                <w:color w:val="000000"/>
                <w:sz w:val="21"/>
                <w:szCs w:val="21"/>
                <w:u w:val="none"/>
              </w:rPr>
            </w:pPr>
          </w:p>
        </w:tc>
        <w:tc>
          <w:tcPr>
            <w:tcW w:w="1991" w:type="dxa"/>
            <w:noWrap w:val="0"/>
            <w:vAlign w:val="center"/>
          </w:tcPr>
          <w:p w14:paraId="058E5D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五日生化需氧量</w:t>
            </w:r>
          </w:p>
        </w:tc>
        <w:tc>
          <w:tcPr>
            <w:tcW w:w="737" w:type="dxa"/>
            <w:noWrap w:val="0"/>
            <w:vAlign w:val="center"/>
          </w:tcPr>
          <w:p w14:paraId="38CE79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5" w:type="dxa"/>
            <w:noWrap w:val="0"/>
            <w:vAlign w:val="center"/>
          </w:tcPr>
          <w:p w14:paraId="5C1DD8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64" w:type="dxa"/>
            <w:noWrap w:val="0"/>
            <w:vAlign w:val="center"/>
          </w:tcPr>
          <w:p w14:paraId="534213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90" w:type="dxa"/>
            <w:noWrap w:val="0"/>
            <w:vAlign w:val="center"/>
          </w:tcPr>
          <w:p w14:paraId="4E31BA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一个数据</w:t>
            </w:r>
          </w:p>
        </w:tc>
        <w:tc>
          <w:tcPr>
            <w:tcW w:w="723" w:type="dxa"/>
            <w:noWrap w:val="0"/>
            <w:vAlign w:val="center"/>
          </w:tcPr>
          <w:p w14:paraId="74D8E9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53" w:type="dxa"/>
            <w:noWrap w:val="0"/>
            <w:vAlign w:val="center"/>
          </w:tcPr>
          <w:p w14:paraId="65F305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06" w:type="dxa"/>
            <w:noWrap w:val="0"/>
            <w:vAlign w:val="center"/>
          </w:tcPr>
          <w:p w14:paraId="6342AF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784A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0"/>
            <w:vAlign w:val="center"/>
          </w:tcPr>
          <w:p w14:paraId="03A58B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377" w:type="dxa"/>
            <w:vMerge w:val="continue"/>
            <w:noWrap w:val="0"/>
            <w:vAlign w:val="center"/>
          </w:tcPr>
          <w:p w14:paraId="3A70C6FA">
            <w:pPr>
              <w:jc w:val="center"/>
              <w:rPr>
                <w:rFonts w:hint="eastAsia" w:ascii="宋体" w:hAnsi="宋体" w:eastAsia="宋体" w:cs="宋体"/>
                <w:i w:val="0"/>
                <w:iCs w:val="0"/>
                <w:color w:val="000000"/>
                <w:sz w:val="21"/>
                <w:szCs w:val="21"/>
                <w:u w:val="none"/>
              </w:rPr>
            </w:pPr>
          </w:p>
        </w:tc>
        <w:tc>
          <w:tcPr>
            <w:tcW w:w="1991" w:type="dxa"/>
            <w:noWrap w:val="0"/>
            <w:vAlign w:val="center"/>
          </w:tcPr>
          <w:p w14:paraId="1591D5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石油类</w:t>
            </w:r>
          </w:p>
        </w:tc>
        <w:tc>
          <w:tcPr>
            <w:tcW w:w="737" w:type="dxa"/>
            <w:noWrap w:val="0"/>
            <w:vAlign w:val="center"/>
          </w:tcPr>
          <w:p w14:paraId="51C727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5" w:type="dxa"/>
            <w:noWrap w:val="0"/>
            <w:vAlign w:val="center"/>
          </w:tcPr>
          <w:p w14:paraId="1A4F5F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64" w:type="dxa"/>
            <w:noWrap w:val="0"/>
            <w:vAlign w:val="center"/>
          </w:tcPr>
          <w:p w14:paraId="597822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90" w:type="dxa"/>
            <w:noWrap w:val="0"/>
            <w:vAlign w:val="center"/>
          </w:tcPr>
          <w:p w14:paraId="05539B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一个数据</w:t>
            </w:r>
          </w:p>
        </w:tc>
        <w:tc>
          <w:tcPr>
            <w:tcW w:w="723" w:type="dxa"/>
            <w:noWrap w:val="0"/>
            <w:vAlign w:val="center"/>
          </w:tcPr>
          <w:p w14:paraId="17B325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53" w:type="dxa"/>
            <w:noWrap w:val="0"/>
            <w:vAlign w:val="center"/>
          </w:tcPr>
          <w:p w14:paraId="5BB290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06" w:type="dxa"/>
            <w:noWrap w:val="0"/>
            <w:vAlign w:val="center"/>
          </w:tcPr>
          <w:p w14:paraId="3C0058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5CD9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0"/>
            <w:vAlign w:val="center"/>
          </w:tcPr>
          <w:p w14:paraId="30AA9E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377" w:type="dxa"/>
            <w:vMerge w:val="continue"/>
            <w:noWrap w:val="0"/>
            <w:vAlign w:val="center"/>
          </w:tcPr>
          <w:p w14:paraId="47AE5247">
            <w:pPr>
              <w:jc w:val="center"/>
              <w:rPr>
                <w:rFonts w:hint="eastAsia" w:ascii="宋体" w:hAnsi="宋体" w:eastAsia="宋体" w:cs="宋体"/>
                <w:i w:val="0"/>
                <w:iCs w:val="0"/>
                <w:color w:val="000000"/>
                <w:sz w:val="21"/>
                <w:szCs w:val="21"/>
                <w:u w:val="none"/>
              </w:rPr>
            </w:pPr>
          </w:p>
        </w:tc>
        <w:tc>
          <w:tcPr>
            <w:tcW w:w="1991" w:type="dxa"/>
            <w:noWrap w:val="0"/>
            <w:vAlign w:val="center"/>
          </w:tcPr>
          <w:p w14:paraId="4740BB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悬浮物</w:t>
            </w:r>
          </w:p>
        </w:tc>
        <w:tc>
          <w:tcPr>
            <w:tcW w:w="737" w:type="dxa"/>
            <w:noWrap w:val="0"/>
            <w:vAlign w:val="center"/>
          </w:tcPr>
          <w:p w14:paraId="27474A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5" w:type="dxa"/>
            <w:noWrap w:val="0"/>
            <w:vAlign w:val="center"/>
          </w:tcPr>
          <w:p w14:paraId="07CF65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64" w:type="dxa"/>
            <w:noWrap w:val="0"/>
            <w:vAlign w:val="center"/>
          </w:tcPr>
          <w:p w14:paraId="1338D8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90" w:type="dxa"/>
            <w:noWrap w:val="0"/>
            <w:vAlign w:val="center"/>
          </w:tcPr>
          <w:p w14:paraId="32BE0F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一个数据</w:t>
            </w:r>
          </w:p>
        </w:tc>
        <w:tc>
          <w:tcPr>
            <w:tcW w:w="723" w:type="dxa"/>
            <w:noWrap w:val="0"/>
            <w:vAlign w:val="center"/>
          </w:tcPr>
          <w:p w14:paraId="44BD01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53" w:type="dxa"/>
            <w:noWrap w:val="0"/>
            <w:vAlign w:val="center"/>
          </w:tcPr>
          <w:p w14:paraId="39C61B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06" w:type="dxa"/>
            <w:noWrap w:val="0"/>
            <w:vAlign w:val="center"/>
          </w:tcPr>
          <w:p w14:paraId="5E4631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917C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0"/>
            <w:vAlign w:val="center"/>
          </w:tcPr>
          <w:p w14:paraId="67BDA5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377" w:type="dxa"/>
            <w:vMerge w:val="continue"/>
            <w:noWrap w:val="0"/>
            <w:vAlign w:val="center"/>
          </w:tcPr>
          <w:p w14:paraId="0CBEC0BC">
            <w:pPr>
              <w:jc w:val="center"/>
              <w:rPr>
                <w:rFonts w:hint="eastAsia" w:ascii="宋体" w:hAnsi="宋体" w:eastAsia="宋体" w:cs="宋体"/>
                <w:i w:val="0"/>
                <w:iCs w:val="0"/>
                <w:color w:val="000000"/>
                <w:sz w:val="21"/>
                <w:szCs w:val="21"/>
                <w:u w:val="none"/>
              </w:rPr>
            </w:pPr>
          </w:p>
        </w:tc>
        <w:tc>
          <w:tcPr>
            <w:tcW w:w="1991" w:type="dxa"/>
            <w:noWrap w:val="0"/>
            <w:vAlign w:val="center"/>
          </w:tcPr>
          <w:p w14:paraId="23F0FE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阴离子表面活性剂</w:t>
            </w:r>
          </w:p>
        </w:tc>
        <w:tc>
          <w:tcPr>
            <w:tcW w:w="737" w:type="dxa"/>
            <w:noWrap w:val="0"/>
            <w:vAlign w:val="center"/>
          </w:tcPr>
          <w:p w14:paraId="57E70C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5" w:type="dxa"/>
            <w:noWrap w:val="0"/>
            <w:vAlign w:val="center"/>
          </w:tcPr>
          <w:p w14:paraId="11583C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64" w:type="dxa"/>
            <w:noWrap w:val="0"/>
            <w:vAlign w:val="center"/>
          </w:tcPr>
          <w:p w14:paraId="0F39DF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90" w:type="dxa"/>
            <w:noWrap w:val="0"/>
            <w:vAlign w:val="center"/>
          </w:tcPr>
          <w:p w14:paraId="76C1B5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一个数据</w:t>
            </w:r>
          </w:p>
        </w:tc>
        <w:tc>
          <w:tcPr>
            <w:tcW w:w="723" w:type="dxa"/>
            <w:noWrap w:val="0"/>
            <w:vAlign w:val="center"/>
          </w:tcPr>
          <w:p w14:paraId="1E4384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53" w:type="dxa"/>
            <w:noWrap w:val="0"/>
            <w:vAlign w:val="center"/>
          </w:tcPr>
          <w:p w14:paraId="4C5CFD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06" w:type="dxa"/>
            <w:noWrap w:val="0"/>
            <w:vAlign w:val="center"/>
          </w:tcPr>
          <w:p w14:paraId="319A7E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21B1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0"/>
            <w:vAlign w:val="center"/>
          </w:tcPr>
          <w:p w14:paraId="7FCABD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377" w:type="dxa"/>
            <w:vMerge w:val="continue"/>
            <w:noWrap w:val="0"/>
            <w:vAlign w:val="center"/>
          </w:tcPr>
          <w:p w14:paraId="0ED940DD">
            <w:pPr>
              <w:jc w:val="center"/>
              <w:rPr>
                <w:rFonts w:hint="eastAsia" w:ascii="宋体" w:hAnsi="宋体" w:eastAsia="宋体" w:cs="宋体"/>
                <w:i w:val="0"/>
                <w:iCs w:val="0"/>
                <w:color w:val="000000"/>
                <w:sz w:val="21"/>
                <w:szCs w:val="21"/>
                <w:u w:val="none"/>
              </w:rPr>
            </w:pPr>
          </w:p>
        </w:tc>
        <w:tc>
          <w:tcPr>
            <w:tcW w:w="1991" w:type="dxa"/>
            <w:noWrap w:val="0"/>
            <w:vAlign w:val="center"/>
          </w:tcPr>
          <w:p w14:paraId="49B68A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总镉</w:t>
            </w:r>
          </w:p>
        </w:tc>
        <w:tc>
          <w:tcPr>
            <w:tcW w:w="737" w:type="dxa"/>
            <w:noWrap w:val="0"/>
            <w:vAlign w:val="center"/>
          </w:tcPr>
          <w:p w14:paraId="4BE820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5" w:type="dxa"/>
            <w:noWrap w:val="0"/>
            <w:vAlign w:val="center"/>
          </w:tcPr>
          <w:p w14:paraId="0D45A7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64" w:type="dxa"/>
            <w:noWrap w:val="0"/>
            <w:vAlign w:val="center"/>
          </w:tcPr>
          <w:p w14:paraId="26AD5C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90" w:type="dxa"/>
            <w:noWrap w:val="0"/>
            <w:vAlign w:val="center"/>
          </w:tcPr>
          <w:p w14:paraId="24AD1B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一个数据</w:t>
            </w:r>
          </w:p>
        </w:tc>
        <w:tc>
          <w:tcPr>
            <w:tcW w:w="723" w:type="dxa"/>
            <w:noWrap w:val="0"/>
            <w:vAlign w:val="center"/>
          </w:tcPr>
          <w:p w14:paraId="596088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53" w:type="dxa"/>
            <w:noWrap w:val="0"/>
            <w:vAlign w:val="center"/>
          </w:tcPr>
          <w:p w14:paraId="2ACD33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06" w:type="dxa"/>
            <w:noWrap w:val="0"/>
            <w:vAlign w:val="center"/>
          </w:tcPr>
          <w:p w14:paraId="2EFA83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50D8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0"/>
            <w:vAlign w:val="center"/>
          </w:tcPr>
          <w:p w14:paraId="3B59C7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377" w:type="dxa"/>
            <w:vMerge w:val="continue"/>
            <w:noWrap w:val="0"/>
            <w:vAlign w:val="center"/>
          </w:tcPr>
          <w:p w14:paraId="68E4DBA1">
            <w:pPr>
              <w:jc w:val="center"/>
              <w:rPr>
                <w:rFonts w:hint="eastAsia" w:ascii="宋体" w:hAnsi="宋体" w:eastAsia="宋体" w:cs="宋体"/>
                <w:i w:val="0"/>
                <w:iCs w:val="0"/>
                <w:color w:val="000000"/>
                <w:sz w:val="21"/>
                <w:szCs w:val="21"/>
                <w:u w:val="none"/>
              </w:rPr>
            </w:pPr>
          </w:p>
        </w:tc>
        <w:tc>
          <w:tcPr>
            <w:tcW w:w="1991" w:type="dxa"/>
            <w:noWrap w:val="0"/>
            <w:vAlign w:val="center"/>
          </w:tcPr>
          <w:p w14:paraId="71EB25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总铬</w:t>
            </w:r>
          </w:p>
        </w:tc>
        <w:tc>
          <w:tcPr>
            <w:tcW w:w="737" w:type="dxa"/>
            <w:noWrap w:val="0"/>
            <w:vAlign w:val="center"/>
          </w:tcPr>
          <w:p w14:paraId="0CC29D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5" w:type="dxa"/>
            <w:noWrap w:val="0"/>
            <w:vAlign w:val="center"/>
          </w:tcPr>
          <w:p w14:paraId="0704C7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64" w:type="dxa"/>
            <w:noWrap w:val="0"/>
            <w:vAlign w:val="center"/>
          </w:tcPr>
          <w:p w14:paraId="71D68A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90" w:type="dxa"/>
            <w:noWrap w:val="0"/>
            <w:vAlign w:val="center"/>
          </w:tcPr>
          <w:p w14:paraId="4DCAC7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一个数据</w:t>
            </w:r>
          </w:p>
        </w:tc>
        <w:tc>
          <w:tcPr>
            <w:tcW w:w="723" w:type="dxa"/>
            <w:noWrap w:val="0"/>
            <w:vAlign w:val="center"/>
          </w:tcPr>
          <w:p w14:paraId="0A31FC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53" w:type="dxa"/>
            <w:noWrap w:val="0"/>
            <w:vAlign w:val="center"/>
          </w:tcPr>
          <w:p w14:paraId="5966CB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06" w:type="dxa"/>
            <w:noWrap w:val="0"/>
            <w:vAlign w:val="center"/>
          </w:tcPr>
          <w:p w14:paraId="5D375E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6CF3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0"/>
            <w:vAlign w:val="center"/>
          </w:tcPr>
          <w:p w14:paraId="291778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377" w:type="dxa"/>
            <w:vMerge w:val="continue"/>
            <w:noWrap w:val="0"/>
            <w:vAlign w:val="center"/>
          </w:tcPr>
          <w:p w14:paraId="6E621312">
            <w:pPr>
              <w:jc w:val="center"/>
              <w:rPr>
                <w:rFonts w:hint="eastAsia" w:ascii="宋体" w:hAnsi="宋体" w:eastAsia="宋体" w:cs="宋体"/>
                <w:i w:val="0"/>
                <w:iCs w:val="0"/>
                <w:color w:val="000000"/>
                <w:sz w:val="21"/>
                <w:szCs w:val="21"/>
                <w:u w:val="none"/>
              </w:rPr>
            </w:pPr>
          </w:p>
        </w:tc>
        <w:tc>
          <w:tcPr>
            <w:tcW w:w="1991" w:type="dxa"/>
            <w:noWrap w:val="0"/>
            <w:vAlign w:val="center"/>
          </w:tcPr>
          <w:p w14:paraId="0739F9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总汞</w:t>
            </w:r>
          </w:p>
        </w:tc>
        <w:tc>
          <w:tcPr>
            <w:tcW w:w="737" w:type="dxa"/>
            <w:noWrap w:val="0"/>
            <w:vAlign w:val="center"/>
          </w:tcPr>
          <w:p w14:paraId="63A68F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5" w:type="dxa"/>
            <w:noWrap w:val="0"/>
            <w:vAlign w:val="center"/>
          </w:tcPr>
          <w:p w14:paraId="45E288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64" w:type="dxa"/>
            <w:noWrap w:val="0"/>
            <w:vAlign w:val="center"/>
          </w:tcPr>
          <w:p w14:paraId="730EF0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90" w:type="dxa"/>
            <w:noWrap w:val="0"/>
            <w:vAlign w:val="center"/>
          </w:tcPr>
          <w:p w14:paraId="78407A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一个数据</w:t>
            </w:r>
          </w:p>
        </w:tc>
        <w:tc>
          <w:tcPr>
            <w:tcW w:w="723" w:type="dxa"/>
            <w:noWrap w:val="0"/>
            <w:vAlign w:val="center"/>
          </w:tcPr>
          <w:p w14:paraId="46F5ED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53" w:type="dxa"/>
            <w:noWrap w:val="0"/>
            <w:vAlign w:val="center"/>
          </w:tcPr>
          <w:p w14:paraId="53378C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06" w:type="dxa"/>
            <w:noWrap w:val="0"/>
            <w:vAlign w:val="center"/>
          </w:tcPr>
          <w:p w14:paraId="0BB7C0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94F7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80" w:type="dxa"/>
            <w:noWrap w:val="0"/>
            <w:vAlign w:val="center"/>
          </w:tcPr>
          <w:p w14:paraId="1E942E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377" w:type="dxa"/>
            <w:vMerge w:val="continue"/>
            <w:noWrap w:val="0"/>
            <w:vAlign w:val="center"/>
          </w:tcPr>
          <w:p w14:paraId="2578214D">
            <w:pPr>
              <w:jc w:val="center"/>
              <w:rPr>
                <w:rFonts w:hint="eastAsia" w:ascii="宋体" w:hAnsi="宋体" w:eastAsia="宋体" w:cs="宋体"/>
                <w:i w:val="0"/>
                <w:iCs w:val="0"/>
                <w:color w:val="000000"/>
                <w:sz w:val="21"/>
                <w:szCs w:val="21"/>
                <w:u w:val="none"/>
              </w:rPr>
            </w:pPr>
          </w:p>
        </w:tc>
        <w:tc>
          <w:tcPr>
            <w:tcW w:w="1991" w:type="dxa"/>
            <w:noWrap w:val="0"/>
            <w:vAlign w:val="center"/>
          </w:tcPr>
          <w:p w14:paraId="6BFE21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总铅</w:t>
            </w:r>
          </w:p>
        </w:tc>
        <w:tc>
          <w:tcPr>
            <w:tcW w:w="737" w:type="dxa"/>
            <w:noWrap w:val="0"/>
            <w:vAlign w:val="center"/>
          </w:tcPr>
          <w:p w14:paraId="6584A4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5" w:type="dxa"/>
            <w:noWrap w:val="0"/>
            <w:vAlign w:val="center"/>
          </w:tcPr>
          <w:p w14:paraId="27751E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64" w:type="dxa"/>
            <w:noWrap w:val="0"/>
            <w:vAlign w:val="center"/>
          </w:tcPr>
          <w:p w14:paraId="4E4E9E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90" w:type="dxa"/>
            <w:noWrap w:val="0"/>
            <w:vAlign w:val="center"/>
          </w:tcPr>
          <w:p w14:paraId="4D7E3C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一个数据</w:t>
            </w:r>
          </w:p>
        </w:tc>
        <w:tc>
          <w:tcPr>
            <w:tcW w:w="723" w:type="dxa"/>
            <w:noWrap w:val="0"/>
            <w:vAlign w:val="center"/>
          </w:tcPr>
          <w:p w14:paraId="5B9022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53" w:type="dxa"/>
            <w:noWrap w:val="0"/>
            <w:vAlign w:val="center"/>
          </w:tcPr>
          <w:p w14:paraId="7D6348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06" w:type="dxa"/>
            <w:noWrap w:val="0"/>
            <w:vAlign w:val="center"/>
          </w:tcPr>
          <w:p w14:paraId="2247F1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09A4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0"/>
            <w:vAlign w:val="center"/>
          </w:tcPr>
          <w:p w14:paraId="7D87B2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377" w:type="dxa"/>
            <w:vMerge w:val="continue"/>
            <w:noWrap w:val="0"/>
            <w:vAlign w:val="center"/>
          </w:tcPr>
          <w:p w14:paraId="1B0D17B7">
            <w:pPr>
              <w:jc w:val="center"/>
              <w:rPr>
                <w:rFonts w:hint="eastAsia" w:ascii="宋体" w:hAnsi="宋体" w:eastAsia="宋体" w:cs="宋体"/>
                <w:i w:val="0"/>
                <w:iCs w:val="0"/>
                <w:color w:val="000000"/>
                <w:sz w:val="21"/>
                <w:szCs w:val="21"/>
                <w:u w:val="none"/>
              </w:rPr>
            </w:pPr>
          </w:p>
        </w:tc>
        <w:tc>
          <w:tcPr>
            <w:tcW w:w="1991" w:type="dxa"/>
            <w:noWrap w:val="0"/>
            <w:vAlign w:val="center"/>
          </w:tcPr>
          <w:p w14:paraId="42A8FD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总砷</w:t>
            </w:r>
          </w:p>
        </w:tc>
        <w:tc>
          <w:tcPr>
            <w:tcW w:w="737" w:type="dxa"/>
            <w:noWrap w:val="0"/>
            <w:vAlign w:val="center"/>
          </w:tcPr>
          <w:p w14:paraId="2EB76A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5" w:type="dxa"/>
            <w:noWrap w:val="0"/>
            <w:vAlign w:val="center"/>
          </w:tcPr>
          <w:p w14:paraId="1E3BA0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64" w:type="dxa"/>
            <w:noWrap w:val="0"/>
            <w:vAlign w:val="center"/>
          </w:tcPr>
          <w:p w14:paraId="5CC2E6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90" w:type="dxa"/>
            <w:noWrap w:val="0"/>
            <w:vAlign w:val="center"/>
          </w:tcPr>
          <w:p w14:paraId="2DC1DE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一个数据</w:t>
            </w:r>
          </w:p>
        </w:tc>
        <w:tc>
          <w:tcPr>
            <w:tcW w:w="723" w:type="dxa"/>
            <w:noWrap w:val="0"/>
            <w:vAlign w:val="center"/>
          </w:tcPr>
          <w:p w14:paraId="0067AE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53" w:type="dxa"/>
            <w:noWrap w:val="0"/>
            <w:vAlign w:val="center"/>
          </w:tcPr>
          <w:p w14:paraId="04A676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06" w:type="dxa"/>
            <w:noWrap w:val="0"/>
            <w:vAlign w:val="center"/>
          </w:tcPr>
          <w:p w14:paraId="0500C6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B716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0"/>
            <w:vAlign w:val="center"/>
          </w:tcPr>
          <w:p w14:paraId="55DA29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377" w:type="dxa"/>
            <w:vMerge w:val="restart"/>
            <w:noWrap w:val="0"/>
            <w:vAlign w:val="center"/>
          </w:tcPr>
          <w:p w14:paraId="7C7F90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w:t>
            </w:r>
          </w:p>
        </w:tc>
        <w:tc>
          <w:tcPr>
            <w:tcW w:w="1991" w:type="dxa"/>
            <w:noWrap w:val="0"/>
            <w:vAlign w:val="center"/>
          </w:tcPr>
          <w:p w14:paraId="15F9BD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原始数据</w:t>
            </w:r>
          </w:p>
        </w:tc>
        <w:tc>
          <w:tcPr>
            <w:tcW w:w="737" w:type="dxa"/>
            <w:noWrap w:val="0"/>
            <w:vAlign w:val="center"/>
          </w:tcPr>
          <w:p w14:paraId="03BB6B8A">
            <w:pPr>
              <w:jc w:val="center"/>
              <w:rPr>
                <w:rFonts w:hint="eastAsia" w:ascii="宋体" w:hAnsi="宋体" w:eastAsia="宋体" w:cs="宋体"/>
                <w:i w:val="0"/>
                <w:iCs w:val="0"/>
                <w:color w:val="000000"/>
                <w:sz w:val="21"/>
                <w:szCs w:val="21"/>
                <w:u w:val="none"/>
              </w:rPr>
            </w:pPr>
          </w:p>
        </w:tc>
        <w:tc>
          <w:tcPr>
            <w:tcW w:w="695" w:type="dxa"/>
            <w:noWrap w:val="0"/>
            <w:vAlign w:val="center"/>
          </w:tcPr>
          <w:p w14:paraId="006E1686">
            <w:pPr>
              <w:jc w:val="center"/>
              <w:rPr>
                <w:rFonts w:hint="eastAsia" w:ascii="宋体" w:hAnsi="宋体" w:eastAsia="宋体" w:cs="宋体"/>
                <w:i w:val="0"/>
                <w:iCs w:val="0"/>
                <w:color w:val="000000"/>
                <w:sz w:val="21"/>
                <w:szCs w:val="21"/>
                <w:u w:val="none"/>
              </w:rPr>
            </w:pPr>
          </w:p>
        </w:tc>
        <w:tc>
          <w:tcPr>
            <w:tcW w:w="764" w:type="dxa"/>
            <w:noWrap/>
            <w:vAlign w:val="center"/>
          </w:tcPr>
          <w:p w14:paraId="08C3551F">
            <w:pPr>
              <w:jc w:val="center"/>
              <w:rPr>
                <w:rFonts w:hint="eastAsia" w:ascii="宋体" w:hAnsi="宋体" w:eastAsia="宋体" w:cs="宋体"/>
                <w:i w:val="0"/>
                <w:iCs w:val="0"/>
                <w:color w:val="000000"/>
                <w:sz w:val="21"/>
                <w:szCs w:val="21"/>
                <w:u w:val="none"/>
              </w:rPr>
            </w:pPr>
          </w:p>
        </w:tc>
        <w:tc>
          <w:tcPr>
            <w:tcW w:w="1090" w:type="dxa"/>
            <w:noWrap/>
            <w:vAlign w:val="center"/>
          </w:tcPr>
          <w:p w14:paraId="6C6F94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3" w:type="dxa"/>
            <w:noWrap w:val="0"/>
            <w:vAlign w:val="center"/>
          </w:tcPr>
          <w:p w14:paraId="5E7BD8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853" w:type="dxa"/>
            <w:noWrap w:val="0"/>
            <w:vAlign w:val="center"/>
          </w:tcPr>
          <w:p w14:paraId="1A8623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06" w:type="dxa"/>
            <w:noWrap w:val="0"/>
            <w:vAlign w:val="center"/>
          </w:tcPr>
          <w:p w14:paraId="4259D8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9383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0"/>
            <w:vAlign w:val="center"/>
          </w:tcPr>
          <w:p w14:paraId="4718D9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377" w:type="dxa"/>
            <w:vMerge w:val="continue"/>
            <w:noWrap w:val="0"/>
            <w:vAlign w:val="center"/>
          </w:tcPr>
          <w:p w14:paraId="4DE4E92F">
            <w:pPr>
              <w:jc w:val="center"/>
              <w:rPr>
                <w:rFonts w:hint="eastAsia" w:ascii="宋体" w:hAnsi="宋体" w:eastAsia="宋体" w:cs="宋体"/>
                <w:i w:val="0"/>
                <w:iCs w:val="0"/>
                <w:color w:val="000000"/>
                <w:sz w:val="21"/>
                <w:szCs w:val="21"/>
                <w:u w:val="none"/>
              </w:rPr>
            </w:pPr>
          </w:p>
        </w:tc>
        <w:tc>
          <w:tcPr>
            <w:tcW w:w="1991" w:type="dxa"/>
            <w:noWrap w:val="0"/>
            <w:vAlign w:val="center"/>
          </w:tcPr>
          <w:p w14:paraId="273D00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汇总数据</w:t>
            </w:r>
          </w:p>
        </w:tc>
        <w:tc>
          <w:tcPr>
            <w:tcW w:w="737" w:type="dxa"/>
            <w:noWrap w:val="0"/>
            <w:vAlign w:val="center"/>
          </w:tcPr>
          <w:p w14:paraId="4594AA82">
            <w:pPr>
              <w:jc w:val="center"/>
              <w:rPr>
                <w:rFonts w:hint="eastAsia" w:ascii="宋体" w:hAnsi="宋体" w:eastAsia="宋体" w:cs="宋体"/>
                <w:i w:val="0"/>
                <w:iCs w:val="0"/>
                <w:color w:val="000000"/>
                <w:sz w:val="21"/>
                <w:szCs w:val="21"/>
                <w:u w:val="none"/>
              </w:rPr>
            </w:pPr>
          </w:p>
        </w:tc>
        <w:tc>
          <w:tcPr>
            <w:tcW w:w="695" w:type="dxa"/>
            <w:noWrap w:val="0"/>
            <w:vAlign w:val="center"/>
          </w:tcPr>
          <w:p w14:paraId="7AB4917E">
            <w:pPr>
              <w:jc w:val="center"/>
              <w:rPr>
                <w:rFonts w:hint="eastAsia" w:ascii="宋体" w:hAnsi="宋体" w:eastAsia="宋体" w:cs="宋体"/>
                <w:i w:val="0"/>
                <w:iCs w:val="0"/>
                <w:color w:val="000000"/>
                <w:sz w:val="21"/>
                <w:szCs w:val="21"/>
                <w:u w:val="none"/>
              </w:rPr>
            </w:pPr>
          </w:p>
        </w:tc>
        <w:tc>
          <w:tcPr>
            <w:tcW w:w="764" w:type="dxa"/>
            <w:noWrap/>
            <w:vAlign w:val="center"/>
          </w:tcPr>
          <w:p w14:paraId="5C5433FD">
            <w:pPr>
              <w:jc w:val="center"/>
              <w:rPr>
                <w:rFonts w:hint="eastAsia" w:ascii="宋体" w:hAnsi="宋体" w:eastAsia="宋体" w:cs="宋体"/>
                <w:i w:val="0"/>
                <w:iCs w:val="0"/>
                <w:color w:val="000000"/>
                <w:sz w:val="21"/>
                <w:szCs w:val="21"/>
                <w:u w:val="none"/>
              </w:rPr>
            </w:pPr>
          </w:p>
        </w:tc>
        <w:tc>
          <w:tcPr>
            <w:tcW w:w="1090" w:type="dxa"/>
            <w:noWrap/>
            <w:vAlign w:val="center"/>
          </w:tcPr>
          <w:p w14:paraId="7FB03C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3" w:type="dxa"/>
            <w:noWrap w:val="0"/>
            <w:vAlign w:val="center"/>
          </w:tcPr>
          <w:p w14:paraId="0983B2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853" w:type="dxa"/>
            <w:noWrap w:val="0"/>
            <w:vAlign w:val="center"/>
          </w:tcPr>
          <w:p w14:paraId="1561C9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06" w:type="dxa"/>
            <w:noWrap w:val="0"/>
            <w:vAlign w:val="center"/>
          </w:tcPr>
          <w:p w14:paraId="3AD8B6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7217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0"/>
            <w:vAlign w:val="center"/>
          </w:tcPr>
          <w:p w14:paraId="0967BA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377" w:type="dxa"/>
            <w:vMerge w:val="restart"/>
            <w:noWrap w:val="0"/>
            <w:vAlign w:val="center"/>
          </w:tcPr>
          <w:p w14:paraId="68C4F90C">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大型仪器使用</w:t>
            </w:r>
          </w:p>
        </w:tc>
        <w:tc>
          <w:tcPr>
            <w:tcW w:w="1991" w:type="dxa"/>
            <w:noWrap/>
            <w:vAlign w:val="center"/>
          </w:tcPr>
          <w:p w14:paraId="075194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原子吸收</w:t>
            </w:r>
          </w:p>
        </w:tc>
        <w:tc>
          <w:tcPr>
            <w:tcW w:w="737" w:type="dxa"/>
            <w:noWrap w:val="0"/>
            <w:vAlign w:val="center"/>
          </w:tcPr>
          <w:p w14:paraId="78D0383D">
            <w:pPr>
              <w:jc w:val="center"/>
              <w:rPr>
                <w:rFonts w:hint="eastAsia" w:ascii="宋体" w:hAnsi="宋体" w:eastAsia="宋体" w:cs="宋体"/>
                <w:i w:val="0"/>
                <w:iCs w:val="0"/>
                <w:color w:val="000000"/>
                <w:sz w:val="21"/>
                <w:szCs w:val="21"/>
                <w:u w:val="none"/>
              </w:rPr>
            </w:pPr>
          </w:p>
        </w:tc>
        <w:tc>
          <w:tcPr>
            <w:tcW w:w="695" w:type="dxa"/>
            <w:noWrap w:val="0"/>
            <w:vAlign w:val="center"/>
          </w:tcPr>
          <w:p w14:paraId="070F327B">
            <w:pPr>
              <w:jc w:val="center"/>
              <w:rPr>
                <w:rFonts w:hint="eastAsia" w:ascii="宋体" w:hAnsi="宋体" w:eastAsia="宋体" w:cs="宋体"/>
                <w:i w:val="0"/>
                <w:iCs w:val="0"/>
                <w:color w:val="000000"/>
                <w:sz w:val="21"/>
                <w:szCs w:val="21"/>
                <w:u w:val="none"/>
              </w:rPr>
            </w:pPr>
          </w:p>
        </w:tc>
        <w:tc>
          <w:tcPr>
            <w:tcW w:w="764" w:type="dxa"/>
            <w:noWrap/>
            <w:vAlign w:val="center"/>
          </w:tcPr>
          <w:p w14:paraId="7EF00B41">
            <w:pPr>
              <w:jc w:val="center"/>
              <w:rPr>
                <w:rFonts w:hint="eastAsia" w:ascii="宋体" w:hAnsi="宋体" w:eastAsia="宋体" w:cs="宋体"/>
                <w:i w:val="0"/>
                <w:iCs w:val="0"/>
                <w:color w:val="000000"/>
                <w:sz w:val="21"/>
                <w:szCs w:val="21"/>
                <w:u w:val="none"/>
              </w:rPr>
            </w:pPr>
          </w:p>
        </w:tc>
        <w:tc>
          <w:tcPr>
            <w:tcW w:w="1090" w:type="dxa"/>
            <w:noWrap/>
            <w:vAlign w:val="center"/>
          </w:tcPr>
          <w:p w14:paraId="571686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723" w:type="dxa"/>
            <w:noWrap w:val="0"/>
            <w:vAlign w:val="center"/>
          </w:tcPr>
          <w:p w14:paraId="45EEAA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53" w:type="dxa"/>
            <w:noWrap w:val="0"/>
            <w:vAlign w:val="center"/>
          </w:tcPr>
          <w:p w14:paraId="6330CC0E">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c>
          <w:tcPr>
            <w:tcW w:w="1506" w:type="dxa"/>
            <w:noWrap w:val="0"/>
            <w:vAlign w:val="center"/>
          </w:tcPr>
          <w:p w14:paraId="2F6C968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r>
      <w:tr w14:paraId="5449C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0"/>
            <w:vAlign w:val="center"/>
          </w:tcPr>
          <w:p w14:paraId="361A6E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1377" w:type="dxa"/>
            <w:vMerge w:val="continue"/>
            <w:noWrap w:val="0"/>
            <w:vAlign w:val="center"/>
          </w:tcPr>
          <w:p w14:paraId="2C636A82">
            <w:pPr>
              <w:jc w:val="center"/>
              <w:rPr>
                <w:rFonts w:hint="eastAsia" w:ascii="宋体" w:hAnsi="宋体" w:eastAsia="宋体" w:cs="宋体"/>
                <w:i w:val="0"/>
                <w:iCs w:val="0"/>
                <w:color w:val="000000"/>
                <w:kern w:val="0"/>
                <w:sz w:val="21"/>
                <w:szCs w:val="21"/>
                <w:u w:val="none"/>
                <w:lang w:val="en-US" w:eastAsia="zh-CN" w:bidi="ar"/>
              </w:rPr>
            </w:pPr>
          </w:p>
        </w:tc>
        <w:tc>
          <w:tcPr>
            <w:tcW w:w="1991" w:type="dxa"/>
            <w:noWrap/>
            <w:vAlign w:val="center"/>
          </w:tcPr>
          <w:p w14:paraId="042083F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原子荧光</w:t>
            </w:r>
          </w:p>
        </w:tc>
        <w:tc>
          <w:tcPr>
            <w:tcW w:w="737" w:type="dxa"/>
            <w:noWrap w:val="0"/>
            <w:vAlign w:val="center"/>
          </w:tcPr>
          <w:p w14:paraId="5317175F">
            <w:pPr>
              <w:jc w:val="center"/>
              <w:rPr>
                <w:rFonts w:hint="eastAsia" w:ascii="宋体" w:hAnsi="宋体" w:eastAsia="宋体" w:cs="宋体"/>
                <w:i w:val="0"/>
                <w:iCs w:val="0"/>
                <w:color w:val="000000"/>
                <w:sz w:val="21"/>
                <w:szCs w:val="21"/>
                <w:u w:val="none"/>
              </w:rPr>
            </w:pPr>
          </w:p>
        </w:tc>
        <w:tc>
          <w:tcPr>
            <w:tcW w:w="695" w:type="dxa"/>
            <w:noWrap w:val="0"/>
            <w:vAlign w:val="center"/>
          </w:tcPr>
          <w:p w14:paraId="31187291">
            <w:pPr>
              <w:jc w:val="center"/>
              <w:rPr>
                <w:rFonts w:hint="eastAsia" w:ascii="宋体" w:hAnsi="宋体" w:eastAsia="宋体" w:cs="宋体"/>
                <w:i w:val="0"/>
                <w:iCs w:val="0"/>
                <w:color w:val="000000"/>
                <w:sz w:val="21"/>
                <w:szCs w:val="21"/>
                <w:u w:val="none"/>
              </w:rPr>
            </w:pPr>
          </w:p>
        </w:tc>
        <w:tc>
          <w:tcPr>
            <w:tcW w:w="764" w:type="dxa"/>
            <w:noWrap/>
            <w:vAlign w:val="center"/>
          </w:tcPr>
          <w:p w14:paraId="1560FEF8">
            <w:pPr>
              <w:jc w:val="center"/>
              <w:rPr>
                <w:rFonts w:hint="eastAsia" w:ascii="宋体" w:hAnsi="宋体" w:eastAsia="宋体" w:cs="宋体"/>
                <w:i w:val="0"/>
                <w:iCs w:val="0"/>
                <w:color w:val="000000"/>
                <w:sz w:val="21"/>
                <w:szCs w:val="21"/>
                <w:u w:val="none"/>
              </w:rPr>
            </w:pPr>
          </w:p>
        </w:tc>
        <w:tc>
          <w:tcPr>
            <w:tcW w:w="1090" w:type="dxa"/>
            <w:noWrap/>
            <w:vAlign w:val="center"/>
          </w:tcPr>
          <w:p w14:paraId="0751FF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723" w:type="dxa"/>
            <w:noWrap w:val="0"/>
            <w:vAlign w:val="center"/>
          </w:tcPr>
          <w:p w14:paraId="521056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53" w:type="dxa"/>
            <w:noWrap w:val="0"/>
            <w:vAlign w:val="center"/>
          </w:tcPr>
          <w:p w14:paraId="5AC0BA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06" w:type="dxa"/>
            <w:noWrap w:val="0"/>
            <w:vAlign w:val="center"/>
          </w:tcPr>
          <w:p w14:paraId="33BD2D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8960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0"/>
            <w:vAlign w:val="center"/>
          </w:tcPr>
          <w:p w14:paraId="1CC904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1377" w:type="dxa"/>
            <w:vMerge w:val="continue"/>
            <w:noWrap w:val="0"/>
            <w:vAlign w:val="center"/>
          </w:tcPr>
          <w:p w14:paraId="6ABD0A40">
            <w:pPr>
              <w:jc w:val="center"/>
              <w:rPr>
                <w:rFonts w:hint="eastAsia" w:ascii="宋体" w:hAnsi="宋体" w:eastAsia="宋体" w:cs="宋体"/>
                <w:i w:val="0"/>
                <w:iCs w:val="0"/>
                <w:color w:val="000000"/>
                <w:kern w:val="0"/>
                <w:sz w:val="21"/>
                <w:szCs w:val="21"/>
                <w:u w:val="none"/>
                <w:lang w:val="en-US" w:eastAsia="zh-CN" w:bidi="ar"/>
              </w:rPr>
            </w:pPr>
          </w:p>
        </w:tc>
        <w:tc>
          <w:tcPr>
            <w:tcW w:w="1991" w:type="dxa"/>
            <w:noWrap/>
            <w:vAlign w:val="center"/>
          </w:tcPr>
          <w:p w14:paraId="1CA768D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紫外分光</w:t>
            </w:r>
          </w:p>
        </w:tc>
        <w:tc>
          <w:tcPr>
            <w:tcW w:w="737" w:type="dxa"/>
            <w:noWrap w:val="0"/>
            <w:vAlign w:val="center"/>
          </w:tcPr>
          <w:p w14:paraId="714165A9">
            <w:pPr>
              <w:jc w:val="center"/>
              <w:rPr>
                <w:rFonts w:hint="eastAsia" w:ascii="宋体" w:hAnsi="宋体" w:eastAsia="宋体" w:cs="宋体"/>
                <w:i w:val="0"/>
                <w:iCs w:val="0"/>
                <w:color w:val="000000"/>
                <w:sz w:val="21"/>
                <w:szCs w:val="21"/>
                <w:u w:val="none"/>
              </w:rPr>
            </w:pPr>
          </w:p>
        </w:tc>
        <w:tc>
          <w:tcPr>
            <w:tcW w:w="695" w:type="dxa"/>
            <w:noWrap w:val="0"/>
            <w:vAlign w:val="center"/>
          </w:tcPr>
          <w:p w14:paraId="04846DA1">
            <w:pPr>
              <w:jc w:val="center"/>
              <w:rPr>
                <w:rFonts w:hint="eastAsia" w:ascii="宋体" w:hAnsi="宋体" w:eastAsia="宋体" w:cs="宋体"/>
                <w:i w:val="0"/>
                <w:iCs w:val="0"/>
                <w:color w:val="000000"/>
                <w:sz w:val="21"/>
                <w:szCs w:val="21"/>
                <w:u w:val="none"/>
              </w:rPr>
            </w:pPr>
          </w:p>
        </w:tc>
        <w:tc>
          <w:tcPr>
            <w:tcW w:w="764" w:type="dxa"/>
            <w:noWrap/>
            <w:vAlign w:val="center"/>
          </w:tcPr>
          <w:p w14:paraId="6B288919">
            <w:pPr>
              <w:jc w:val="center"/>
              <w:rPr>
                <w:rFonts w:hint="eastAsia" w:ascii="宋体" w:hAnsi="宋体" w:eastAsia="宋体" w:cs="宋体"/>
                <w:i w:val="0"/>
                <w:iCs w:val="0"/>
                <w:color w:val="000000"/>
                <w:sz w:val="21"/>
                <w:szCs w:val="21"/>
                <w:u w:val="none"/>
              </w:rPr>
            </w:pPr>
          </w:p>
        </w:tc>
        <w:tc>
          <w:tcPr>
            <w:tcW w:w="1090" w:type="dxa"/>
            <w:noWrap/>
            <w:vAlign w:val="center"/>
          </w:tcPr>
          <w:p w14:paraId="3F7A76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723" w:type="dxa"/>
            <w:noWrap w:val="0"/>
            <w:vAlign w:val="center"/>
          </w:tcPr>
          <w:p w14:paraId="491E55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53" w:type="dxa"/>
            <w:noWrap w:val="0"/>
            <w:vAlign w:val="center"/>
          </w:tcPr>
          <w:p w14:paraId="7FFBFD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06" w:type="dxa"/>
            <w:noWrap w:val="0"/>
            <w:vAlign w:val="center"/>
          </w:tcPr>
          <w:p w14:paraId="635EF4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E233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0"/>
            <w:vAlign w:val="center"/>
          </w:tcPr>
          <w:p w14:paraId="4551BA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377" w:type="dxa"/>
            <w:vMerge w:val="continue"/>
            <w:noWrap w:val="0"/>
            <w:vAlign w:val="center"/>
          </w:tcPr>
          <w:p w14:paraId="4992EB67">
            <w:pPr>
              <w:jc w:val="center"/>
              <w:rPr>
                <w:rFonts w:hint="eastAsia" w:ascii="宋体" w:hAnsi="宋体" w:eastAsia="宋体" w:cs="宋体"/>
                <w:i w:val="0"/>
                <w:iCs w:val="0"/>
                <w:color w:val="000000"/>
                <w:kern w:val="0"/>
                <w:sz w:val="21"/>
                <w:szCs w:val="21"/>
                <w:u w:val="none"/>
                <w:lang w:val="en-US" w:eastAsia="zh-CN" w:bidi="ar"/>
              </w:rPr>
            </w:pPr>
          </w:p>
        </w:tc>
        <w:tc>
          <w:tcPr>
            <w:tcW w:w="1991" w:type="dxa"/>
            <w:noWrap/>
            <w:vAlign w:val="center"/>
          </w:tcPr>
          <w:p w14:paraId="1E997BA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红外测油</w:t>
            </w:r>
          </w:p>
        </w:tc>
        <w:tc>
          <w:tcPr>
            <w:tcW w:w="737" w:type="dxa"/>
            <w:noWrap w:val="0"/>
            <w:vAlign w:val="center"/>
          </w:tcPr>
          <w:p w14:paraId="1024C8A5">
            <w:pPr>
              <w:jc w:val="center"/>
              <w:rPr>
                <w:rFonts w:hint="eastAsia" w:ascii="宋体" w:hAnsi="宋体" w:eastAsia="宋体" w:cs="宋体"/>
                <w:i w:val="0"/>
                <w:iCs w:val="0"/>
                <w:color w:val="000000"/>
                <w:sz w:val="21"/>
                <w:szCs w:val="21"/>
                <w:u w:val="none"/>
              </w:rPr>
            </w:pPr>
          </w:p>
        </w:tc>
        <w:tc>
          <w:tcPr>
            <w:tcW w:w="695" w:type="dxa"/>
            <w:noWrap w:val="0"/>
            <w:vAlign w:val="center"/>
          </w:tcPr>
          <w:p w14:paraId="2B541C67">
            <w:pPr>
              <w:jc w:val="center"/>
              <w:rPr>
                <w:rFonts w:hint="eastAsia" w:ascii="宋体" w:hAnsi="宋体" w:eastAsia="宋体" w:cs="宋体"/>
                <w:i w:val="0"/>
                <w:iCs w:val="0"/>
                <w:color w:val="000000"/>
                <w:sz w:val="21"/>
                <w:szCs w:val="21"/>
                <w:u w:val="none"/>
              </w:rPr>
            </w:pPr>
          </w:p>
        </w:tc>
        <w:tc>
          <w:tcPr>
            <w:tcW w:w="764" w:type="dxa"/>
            <w:noWrap/>
            <w:vAlign w:val="center"/>
          </w:tcPr>
          <w:p w14:paraId="75EFD60A">
            <w:pPr>
              <w:jc w:val="center"/>
              <w:rPr>
                <w:rFonts w:hint="eastAsia" w:ascii="宋体" w:hAnsi="宋体" w:eastAsia="宋体" w:cs="宋体"/>
                <w:i w:val="0"/>
                <w:iCs w:val="0"/>
                <w:color w:val="000000"/>
                <w:sz w:val="21"/>
                <w:szCs w:val="21"/>
                <w:u w:val="none"/>
              </w:rPr>
            </w:pPr>
          </w:p>
        </w:tc>
        <w:tc>
          <w:tcPr>
            <w:tcW w:w="1090" w:type="dxa"/>
            <w:noWrap/>
            <w:vAlign w:val="center"/>
          </w:tcPr>
          <w:p w14:paraId="53256E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723" w:type="dxa"/>
            <w:noWrap w:val="0"/>
            <w:vAlign w:val="center"/>
          </w:tcPr>
          <w:p w14:paraId="572FF9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53" w:type="dxa"/>
            <w:noWrap w:val="0"/>
            <w:vAlign w:val="center"/>
          </w:tcPr>
          <w:p w14:paraId="43A92A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06" w:type="dxa"/>
            <w:noWrap w:val="0"/>
            <w:vAlign w:val="center"/>
          </w:tcPr>
          <w:p w14:paraId="634AE0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9C5B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0"/>
            <w:vAlign w:val="center"/>
          </w:tcPr>
          <w:p w14:paraId="140875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26</w:t>
            </w:r>
          </w:p>
        </w:tc>
        <w:tc>
          <w:tcPr>
            <w:tcW w:w="1377" w:type="dxa"/>
            <w:vMerge w:val="restart"/>
            <w:noWrap w:val="0"/>
            <w:vAlign w:val="center"/>
          </w:tcPr>
          <w:p w14:paraId="419CA4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特殊环境作业人员</w:t>
            </w:r>
          </w:p>
        </w:tc>
        <w:tc>
          <w:tcPr>
            <w:tcW w:w="1991" w:type="dxa"/>
            <w:noWrap/>
            <w:vAlign w:val="center"/>
          </w:tcPr>
          <w:p w14:paraId="6980B5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中级工程师</w:t>
            </w:r>
          </w:p>
        </w:tc>
        <w:tc>
          <w:tcPr>
            <w:tcW w:w="737" w:type="dxa"/>
            <w:noWrap w:val="0"/>
            <w:vAlign w:val="center"/>
          </w:tcPr>
          <w:p w14:paraId="1E5F7F1D">
            <w:pPr>
              <w:jc w:val="center"/>
              <w:rPr>
                <w:rFonts w:hint="eastAsia" w:ascii="宋体" w:hAnsi="宋体" w:eastAsia="宋体" w:cs="宋体"/>
                <w:i w:val="0"/>
                <w:iCs w:val="0"/>
                <w:color w:val="000000"/>
                <w:sz w:val="21"/>
                <w:szCs w:val="21"/>
                <w:u w:val="none"/>
              </w:rPr>
            </w:pPr>
          </w:p>
        </w:tc>
        <w:tc>
          <w:tcPr>
            <w:tcW w:w="695" w:type="dxa"/>
            <w:noWrap w:val="0"/>
            <w:vAlign w:val="center"/>
          </w:tcPr>
          <w:p w14:paraId="64B12C9A">
            <w:pPr>
              <w:jc w:val="center"/>
              <w:rPr>
                <w:rFonts w:hint="eastAsia" w:ascii="宋体" w:hAnsi="宋体" w:eastAsia="宋体" w:cs="宋体"/>
                <w:i w:val="0"/>
                <w:iCs w:val="0"/>
                <w:color w:val="000000"/>
                <w:sz w:val="21"/>
                <w:szCs w:val="21"/>
                <w:u w:val="none"/>
              </w:rPr>
            </w:pPr>
          </w:p>
        </w:tc>
        <w:tc>
          <w:tcPr>
            <w:tcW w:w="764" w:type="dxa"/>
            <w:noWrap/>
            <w:vAlign w:val="center"/>
          </w:tcPr>
          <w:p w14:paraId="313B2689">
            <w:pPr>
              <w:jc w:val="center"/>
              <w:rPr>
                <w:rFonts w:hint="eastAsia" w:ascii="宋体" w:hAnsi="宋体" w:eastAsia="宋体" w:cs="宋体"/>
                <w:i w:val="0"/>
                <w:iCs w:val="0"/>
                <w:color w:val="000000"/>
                <w:sz w:val="21"/>
                <w:szCs w:val="21"/>
                <w:u w:val="none"/>
              </w:rPr>
            </w:pPr>
          </w:p>
        </w:tc>
        <w:tc>
          <w:tcPr>
            <w:tcW w:w="1090" w:type="dxa"/>
            <w:noWrap/>
            <w:vAlign w:val="center"/>
          </w:tcPr>
          <w:p w14:paraId="703C0F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人/日</w:t>
            </w:r>
          </w:p>
        </w:tc>
        <w:tc>
          <w:tcPr>
            <w:tcW w:w="723" w:type="dxa"/>
            <w:noWrap w:val="0"/>
            <w:vAlign w:val="center"/>
          </w:tcPr>
          <w:p w14:paraId="6236C0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53" w:type="dxa"/>
            <w:noWrap w:val="0"/>
            <w:vAlign w:val="center"/>
          </w:tcPr>
          <w:p w14:paraId="234217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06" w:type="dxa"/>
            <w:noWrap w:val="0"/>
            <w:vAlign w:val="center"/>
          </w:tcPr>
          <w:p w14:paraId="50F939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D8E6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0"/>
            <w:vAlign w:val="center"/>
          </w:tcPr>
          <w:p w14:paraId="22CA51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27</w:t>
            </w:r>
          </w:p>
        </w:tc>
        <w:tc>
          <w:tcPr>
            <w:tcW w:w="1377" w:type="dxa"/>
            <w:vMerge w:val="continue"/>
            <w:noWrap w:val="0"/>
            <w:vAlign w:val="center"/>
          </w:tcPr>
          <w:p w14:paraId="532EDCED">
            <w:pPr>
              <w:jc w:val="center"/>
              <w:rPr>
                <w:rFonts w:hint="eastAsia" w:ascii="宋体" w:hAnsi="宋体" w:eastAsia="宋体" w:cs="宋体"/>
                <w:i w:val="0"/>
                <w:iCs w:val="0"/>
                <w:color w:val="000000"/>
                <w:sz w:val="21"/>
                <w:szCs w:val="21"/>
                <w:u w:val="none"/>
              </w:rPr>
            </w:pPr>
          </w:p>
        </w:tc>
        <w:tc>
          <w:tcPr>
            <w:tcW w:w="1991" w:type="dxa"/>
            <w:noWrap/>
            <w:vAlign w:val="center"/>
          </w:tcPr>
          <w:p w14:paraId="03F058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助理工程师</w:t>
            </w:r>
          </w:p>
        </w:tc>
        <w:tc>
          <w:tcPr>
            <w:tcW w:w="737" w:type="dxa"/>
            <w:noWrap/>
            <w:vAlign w:val="center"/>
          </w:tcPr>
          <w:p w14:paraId="2576D1B5">
            <w:pPr>
              <w:jc w:val="center"/>
              <w:rPr>
                <w:rFonts w:hint="eastAsia" w:ascii="宋体" w:hAnsi="宋体" w:eastAsia="宋体" w:cs="宋体"/>
                <w:i w:val="0"/>
                <w:iCs w:val="0"/>
                <w:color w:val="000000"/>
                <w:sz w:val="21"/>
                <w:szCs w:val="21"/>
                <w:u w:val="none"/>
              </w:rPr>
            </w:pPr>
          </w:p>
        </w:tc>
        <w:tc>
          <w:tcPr>
            <w:tcW w:w="695" w:type="dxa"/>
            <w:noWrap/>
            <w:vAlign w:val="center"/>
          </w:tcPr>
          <w:p w14:paraId="56494767">
            <w:pPr>
              <w:jc w:val="center"/>
              <w:rPr>
                <w:rFonts w:hint="eastAsia" w:ascii="宋体" w:hAnsi="宋体" w:eastAsia="宋体" w:cs="宋体"/>
                <w:i w:val="0"/>
                <w:iCs w:val="0"/>
                <w:color w:val="000000"/>
                <w:sz w:val="21"/>
                <w:szCs w:val="21"/>
                <w:u w:val="none"/>
              </w:rPr>
            </w:pPr>
          </w:p>
        </w:tc>
        <w:tc>
          <w:tcPr>
            <w:tcW w:w="764" w:type="dxa"/>
            <w:noWrap/>
            <w:vAlign w:val="center"/>
          </w:tcPr>
          <w:p w14:paraId="7989FA33">
            <w:pPr>
              <w:jc w:val="center"/>
              <w:rPr>
                <w:rFonts w:hint="eastAsia" w:ascii="宋体" w:hAnsi="宋体" w:eastAsia="宋体" w:cs="宋体"/>
                <w:i w:val="0"/>
                <w:iCs w:val="0"/>
                <w:color w:val="000000"/>
                <w:sz w:val="21"/>
                <w:szCs w:val="21"/>
                <w:u w:val="none"/>
              </w:rPr>
            </w:pPr>
          </w:p>
        </w:tc>
        <w:tc>
          <w:tcPr>
            <w:tcW w:w="1090" w:type="dxa"/>
            <w:noWrap/>
            <w:vAlign w:val="center"/>
          </w:tcPr>
          <w:p w14:paraId="1C637E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人/日</w:t>
            </w:r>
          </w:p>
        </w:tc>
        <w:tc>
          <w:tcPr>
            <w:tcW w:w="723" w:type="dxa"/>
            <w:noWrap/>
            <w:vAlign w:val="center"/>
          </w:tcPr>
          <w:p w14:paraId="44C368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53" w:type="dxa"/>
            <w:noWrap/>
            <w:vAlign w:val="center"/>
          </w:tcPr>
          <w:p w14:paraId="4DD7DE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06" w:type="dxa"/>
            <w:noWrap w:val="0"/>
            <w:vAlign w:val="center"/>
          </w:tcPr>
          <w:p w14:paraId="6599EF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CEFB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0"/>
            <w:vAlign w:val="center"/>
          </w:tcPr>
          <w:p w14:paraId="5588F0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28</w:t>
            </w:r>
          </w:p>
        </w:tc>
        <w:tc>
          <w:tcPr>
            <w:tcW w:w="1377" w:type="dxa"/>
            <w:vMerge w:val="restart"/>
            <w:noWrap w:val="0"/>
            <w:vAlign w:val="center"/>
          </w:tcPr>
          <w:p w14:paraId="15D694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w:t>
            </w:r>
          </w:p>
        </w:tc>
        <w:tc>
          <w:tcPr>
            <w:tcW w:w="1991" w:type="dxa"/>
            <w:noWrap/>
            <w:vAlign w:val="center"/>
          </w:tcPr>
          <w:p w14:paraId="2CD641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监测工作用车</w:t>
            </w:r>
          </w:p>
        </w:tc>
        <w:tc>
          <w:tcPr>
            <w:tcW w:w="737" w:type="dxa"/>
            <w:noWrap/>
            <w:vAlign w:val="center"/>
          </w:tcPr>
          <w:p w14:paraId="0773DB07">
            <w:pPr>
              <w:jc w:val="center"/>
              <w:rPr>
                <w:rFonts w:hint="eastAsia" w:ascii="宋体" w:hAnsi="宋体" w:eastAsia="宋体" w:cs="宋体"/>
                <w:i w:val="0"/>
                <w:iCs w:val="0"/>
                <w:color w:val="000000"/>
                <w:sz w:val="21"/>
                <w:szCs w:val="21"/>
                <w:u w:val="none"/>
              </w:rPr>
            </w:pPr>
          </w:p>
        </w:tc>
        <w:tc>
          <w:tcPr>
            <w:tcW w:w="695" w:type="dxa"/>
            <w:noWrap/>
            <w:vAlign w:val="center"/>
          </w:tcPr>
          <w:p w14:paraId="6D0A5E65">
            <w:pPr>
              <w:jc w:val="center"/>
              <w:rPr>
                <w:rFonts w:hint="eastAsia" w:ascii="宋体" w:hAnsi="宋体" w:eastAsia="宋体" w:cs="宋体"/>
                <w:i w:val="0"/>
                <w:iCs w:val="0"/>
                <w:color w:val="000000"/>
                <w:sz w:val="21"/>
                <w:szCs w:val="21"/>
                <w:u w:val="none"/>
              </w:rPr>
            </w:pPr>
          </w:p>
        </w:tc>
        <w:tc>
          <w:tcPr>
            <w:tcW w:w="764" w:type="dxa"/>
            <w:noWrap/>
            <w:vAlign w:val="center"/>
          </w:tcPr>
          <w:p w14:paraId="68233E39">
            <w:pPr>
              <w:jc w:val="center"/>
              <w:rPr>
                <w:rFonts w:hint="eastAsia" w:ascii="宋体" w:hAnsi="宋体" w:eastAsia="宋体" w:cs="宋体"/>
                <w:i w:val="0"/>
                <w:iCs w:val="0"/>
                <w:color w:val="000000"/>
                <w:sz w:val="21"/>
                <w:szCs w:val="21"/>
                <w:u w:val="none"/>
              </w:rPr>
            </w:pPr>
          </w:p>
        </w:tc>
        <w:tc>
          <w:tcPr>
            <w:tcW w:w="1090" w:type="dxa"/>
            <w:noWrap/>
            <w:vAlign w:val="center"/>
          </w:tcPr>
          <w:p w14:paraId="17DED5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台/班</w:t>
            </w:r>
          </w:p>
        </w:tc>
        <w:tc>
          <w:tcPr>
            <w:tcW w:w="723" w:type="dxa"/>
            <w:noWrap/>
            <w:vAlign w:val="center"/>
          </w:tcPr>
          <w:p w14:paraId="785053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53" w:type="dxa"/>
            <w:noWrap/>
            <w:vAlign w:val="center"/>
          </w:tcPr>
          <w:p w14:paraId="046546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06" w:type="dxa"/>
            <w:noWrap w:val="0"/>
            <w:vAlign w:val="center"/>
          </w:tcPr>
          <w:p w14:paraId="6C3893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49C2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0"/>
            <w:vAlign w:val="center"/>
          </w:tcPr>
          <w:p w14:paraId="41CCAD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29</w:t>
            </w:r>
          </w:p>
        </w:tc>
        <w:tc>
          <w:tcPr>
            <w:tcW w:w="1377" w:type="dxa"/>
            <w:vMerge w:val="continue"/>
            <w:noWrap w:val="0"/>
            <w:vAlign w:val="center"/>
          </w:tcPr>
          <w:p w14:paraId="3B9953D8">
            <w:pPr>
              <w:jc w:val="center"/>
              <w:rPr>
                <w:rFonts w:hint="eastAsia" w:ascii="宋体" w:hAnsi="宋体" w:eastAsia="宋体" w:cs="宋体"/>
                <w:i w:val="0"/>
                <w:iCs w:val="0"/>
                <w:color w:val="000000"/>
                <w:sz w:val="21"/>
                <w:szCs w:val="21"/>
                <w:u w:val="none"/>
              </w:rPr>
            </w:pPr>
          </w:p>
        </w:tc>
        <w:tc>
          <w:tcPr>
            <w:tcW w:w="1991" w:type="dxa"/>
            <w:noWrap/>
            <w:vAlign w:val="center"/>
          </w:tcPr>
          <w:p w14:paraId="2CF931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监测报告</w:t>
            </w:r>
          </w:p>
        </w:tc>
        <w:tc>
          <w:tcPr>
            <w:tcW w:w="737" w:type="dxa"/>
            <w:noWrap/>
            <w:vAlign w:val="center"/>
          </w:tcPr>
          <w:p w14:paraId="0D799334">
            <w:pPr>
              <w:jc w:val="center"/>
              <w:rPr>
                <w:rFonts w:hint="eastAsia" w:ascii="宋体" w:hAnsi="宋体" w:eastAsia="宋体" w:cs="宋体"/>
                <w:i w:val="0"/>
                <w:iCs w:val="0"/>
                <w:color w:val="000000"/>
                <w:sz w:val="21"/>
                <w:szCs w:val="21"/>
                <w:u w:val="none"/>
              </w:rPr>
            </w:pPr>
          </w:p>
        </w:tc>
        <w:tc>
          <w:tcPr>
            <w:tcW w:w="695" w:type="dxa"/>
            <w:noWrap/>
            <w:vAlign w:val="center"/>
          </w:tcPr>
          <w:p w14:paraId="2C9CFD1F">
            <w:pPr>
              <w:jc w:val="center"/>
              <w:rPr>
                <w:rFonts w:hint="eastAsia" w:ascii="宋体" w:hAnsi="宋体" w:eastAsia="宋体" w:cs="宋体"/>
                <w:i w:val="0"/>
                <w:iCs w:val="0"/>
                <w:color w:val="000000"/>
                <w:sz w:val="21"/>
                <w:szCs w:val="21"/>
                <w:u w:val="none"/>
              </w:rPr>
            </w:pPr>
          </w:p>
        </w:tc>
        <w:tc>
          <w:tcPr>
            <w:tcW w:w="764" w:type="dxa"/>
            <w:noWrap/>
            <w:vAlign w:val="center"/>
          </w:tcPr>
          <w:p w14:paraId="4012AAF5">
            <w:pPr>
              <w:jc w:val="center"/>
              <w:rPr>
                <w:rFonts w:hint="eastAsia" w:ascii="宋体" w:hAnsi="宋体" w:eastAsia="宋体" w:cs="宋体"/>
                <w:i w:val="0"/>
                <w:iCs w:val="0"/>
                <w:color w:val="000000"/>
                <w:sz w:val="21"/>
                <w:szCs w:val="21"/>
                <w:u w:val="none"/>
              </w:rPr>
            </w:pPr>
          </w:p>
        </w:tc>
        <w:tc>
          <w:tcPr>
            <w:tcW w:w="1090" w:type="dxa"/>
            <w:noWrap/>
            <w:vAlign w:val="center"/>
          </w:tcPr>
          <w:p w14:paraId="303B90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份</w:t>
            </w:r>
          </w:p>
        </w:tc>
        <w:tc>
          <w:tcPr>
            <w:tcW w:w="723" w:type="dxa"/>
            <w:noWrap/>
            <w:vAlign w:val="center"/>
          </w:tcPr>
          <w:p w14:paraId="6F9DBD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53" w:type="dxa"/>
            <w:noWrap/>
            <w:vAlign w:val="center"/>
          </w:tcPr>
          <w:p w14:paraId="4D875F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06" w:type="dxa"/>
            <w:noWrap w:val="0"/>
            <w:vAlign w:val="center"/>
          </w:tcPr>
          <w:p w14:paraId="069A93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FC2E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16" w:type="dxa"/>
            <w:gridSpan w:val="10"/>
            <w:noWrap w:val="0"/>
            <w:vAlign w:val="center"/>
          </w:tcPr>
          <w:p w14:paraId="7EB8FD6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w:t>
            </w:r>
          </w:p>
        </w:tc>
      </w:tr>
      <w:tr w14:paraId="202AE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16" w:type="dxa"/>
            <w:gridSpan w:val="10"/>
            <w:noWrap w:val="0"/>
            <w:vAlign w:val="center"/>
          </w:tcPr>
          <w:p w14:paraId="5CCDA1B1">
            <w:pPr>
              <w:keepNext w:val="0"/>
              <w:keepLines w:val="0"/>
              <w:pageBreakBefore w:val="0"/>
              <w:kinsoku/>
              <w:wordWrap/>
              <w:overflowPunct/>
              <w:topLinePunct w:val="0"/>
              <w:bidi w:val="0"/>
              <w:snapToGrid/>
              <w:spacing w:line="360" w:lineRule="exact"/>
              <w:ind w:firstLine="422" w:firstLineChars="200"/>
              <w:jc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三、</w:t>
            </w:r>
            <w:r>
              <w:rPr>
                <w:rFonts w:hint="eastAsia" w:ascii="宋体" w:hAnsi="宋体" w:cs="宋体"/>
                <w:b/>
                <w:bCs/>
                <w:szCs w:val="21"/>
                <w:lang w:val="en-US" w:eastAsia="zh-CN"/>
              </w:rPr>
              <w:t>桂林市七星区</w:t>
            </w:r>
            <w:r>
              <w:rPr>
                <w:rFonts w:hint="eastAsia" w:ascii="宋体" w:hAnsi="宋体" w:eastAsia="宋体" w:cs="宋体"/>
                <w:b/>
                <w:bCs/>
                <w:color w:val="000000"/>
                <w:kern w:val="0"/>
                <w:szCs w:val="21"/>
                <w:lang w:bidi="ar"/>
              </w:rPr>
              <w:t>东江社区卫生服务中心</w:t>
            </w:r>
          </w:p>
        </w:tc>
      </w:tr>
      <w:tr w14:paraId="1AACA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vMerge w:val="restart"/>
            <w:noWrap w:val="0"/>
            <w:vAlign w:val="center"/>
          </w:tcPr>
          <w:p w14:paraId="172385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项目编号</w:t>
            </w:r>
          </w:p>
        </w:tc>
        <w:tc>
          <w:tcPr>
            <w:tcW w:w="1377" w:type="dxa"/>
            <w:vMerge w:val="restart"/>
            <w:noWrap w:val="0"/>
            <w:vAlign w:val="center"/>
          </w:tcPr>
          <w:p w14:paraId="21AD4F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类别</w:t>
            </w:r>
          </w:p>
        </w:tc>
        <w:tc>
          <w:tcPr>
            <w:tcW w:w="1991" w:type="dxa"/>
            <w:vMerge w:val="restart"/>
            <w:noWrap w:val="0"/>
            <w:vAlign w:val="center"/>
          </w:tcPr>
          <w:p w14:paraId="40BCC8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737" w:type="dxa"/>
            <w:vMerge w:val="restart"/>
            <w:noWrap w:val="0"/>
            <w:vAlign w:val="center"/>
          </w:tcPr>
          <w:p w14:paraId="7F5C24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源测点数</w:t>
            </w:r>
          </w:p>
        </w:tc>
        <w:tc>
          <w:tcPr>
            <w:tcW w:w="695" w:type="dxa"/>
            <w:vMerge w:val="restart"/>
            <w:noWrap w:val="0"/>
            <w:vAlign w:val="center"/>
          </w:tcPr>
          <w:p w14:paraId="4A2763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监测频次</w:t>
            </w:r>
          </w:p>
        </w:tc>
        <w:tc>
          <w:tcPr>
            <w:tcW w:w="764" w:type="dxa"/>
            <w:vMerge w:val="restart"/>
            <w:noWrap w:val="0"/>
            <w:vAlign w:val="center"/>
          </w:tcPr>
          <w:p w14:paraId="70B25C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监测周期</w:t>
            </w:r>
          </w:p>
        </w:tc>
        <w:tc>
          <w:tcPr>
            <w:tcW w:w="1090" w:type="dxa"/>
            <w:vMerge w:val="restart"/>
            <w:noWrap w:val="0"/>
            <w:vAlign w:val="center"/>
          </w:tcPr>
          <w:p w14:paraId="416B65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计费单位</w:t>
            </w:r>
          </w:p>
        </w:tc>
        <w:tc>
          <w:tcPr>
            <w:tcW w:w="723" w:type="dxa"/>
            <w:vMerge w:val="restart"/>
            <w:noWrap w:val="0"/>
            <w:vAlign w:val="center"/>
          </w:tcPr>
          <w:p w14:paraId="0C7E15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数量①</w:t>
            </w:r>
          </w:p>
        </w:tc>
        <w:tc>
          <w:tcPr>
            <w:tcW w:w="853" w:type="dxa"/>
            <w:noWrap w:val="0"/>
            <w:vAlign w:val="center"/>
          </w:tcPr>
          <w:p w14:paraId="5B8466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单价（元）</w:t>
            </w:r>
          </w:p>
        </w:tc>
        <w:tc>
          <w:tcPr>
            <w:tcW w:w="1506" w:type="dxa"/>
            <w:noWrap w:val="0"/>
            <w:vAlign w:val="center"/>
          </w:tcPr>
          <w:p w14:paraId="255523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单项合计=数量×单价</w:t>
            </w:r>
          </w:p>
        </w:tc>
      </w:tr>
      <w:tr w14:paraId="5AC91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dxa"/>
            <w:vMerge w:val="continue"/>
            <w:noWrap w:val="0"/>
            <w:vAlign w:val="center"/>
          </w:tcPr>
          <w:p w14:paraId="32A4BE7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77" w:type="dxa"/>
            <w:vMerge w:val="continue"/>
            <w:noWrap w:val="0"/>
            <w:vAlign w:val="center"/>
          </w:tcPr>
          <w:p w14:paraId="4D9CF1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991" w:type="dxa"/>
            <w:vMerge w:val="continue"/>
            <w:noWrap w:val="0"/>
            <w:vAlign w:val="center"/>
          </w:tcPr>
          <w:p w14:paraId="464A7E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37" w:type="dxa"/>
            <w:vMerge w:val="continue"/>
            <w:noWrap w:val="0"/>
            <w:vAlign w:val="center"/>
          </w:tcPr>
          <w:p w14:paraId="0FF19D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95" w:type="dxa"/>
            <w:vMerge w:val="continue"/>
            <w:noWrap w:val="0"/>
            <w:vAlign w:val="center"/>
          </w:tcPr>
          <w:p w14:paraId="50B796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64" w:type="dxa"/>
            <w:vMerge w:val="continue"/>
            <w:noWrap w:val="0"/>
            <w:vAlign w:val="center"/>
          </w:tcPr>
          <w:p w14:paraId="47E2F3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90" w:type="dxa"/>
            <w:vMerge w:val="continue"/>
            <w:noWrap w:val="0"/>
            <w:vAlign w:val="center"/>
          </w:tcPr>
          <w:p w14:paraId="4BF303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23" w:type="dxa"/>
            <w:vMerge w:val="continue"/>
            <w:noWrap w:val="0"/>
            <w:vAlign w:val="center"/>
          </w:tcPr>
          <w:p w14:paraId="75BFE1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3" w:type="dxa"/>
            <w:noWrap w:val="0"/>
            <w:vAlign w:val="center"/>
          </w:tcPr>
          <w:p w14:paraId="7F2531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②</w:t>
            </w:r>
          </w:p>
        </w:tc>
        <w:tc>
          <w:tcPr>
            <w:tcW w:w="1506" w:type="dxa"/>
            <w:noWrap w:val="0"/>
            <w:vAlign w:val="center"/>
          </w:tcPr>
          <w:p w14:paraId="384E48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③＝①×②</w:t>
            </w:r>
          </w:p>
        </w:tc>
      </w:tr>
      <w:tr w14:paraId="0B471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0"/>
            <w:vAlign w:val="center"/>
          </w:tcPr>
          <w:p w14:paraId="573094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77" w:type="dxa"/>
            <w:vMerge w:val="restart"/>
            <w:noWrap w:val="0"/>
            <w:vAlign w:val="center"/>
          </w:tcPr>
          <w:p w14:paraId="62B810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废水（处理后）</w:t>
            </w:r>
          </w:p>
        </w:tc>
        <w:tc>
          <w:tcPr>
            <w:tcW w:w="1991" w:type="dxa"/>
            <w:noWrap w:val="0"/>
            <w:vAlign w:val="center"/>
          </w:tcPr>
          <w:p w14:paraId="12E4D3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PH值</w:t>
            </w:r>
          </w:p>
        </w:tc>
        <w:tc>
          <w:tcPr>
            <w:tcW w:w="737" w:type="dxa"/>
            <w:noWrap w:val="0"/>
            <w:vAlign w:val="center"/>
          </w:tcPr>
          <w:p w14:paraId="6C204B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695" w:type="dxa"/>
            <w:noWrap w:val="0"/>
            <w:vAlign w:val="center"/>
          </w:tcPr>
          <w:p w14:paraId="6AF958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764" w:type="dxa"/>
            <w:noWrap w:val="0"/>
            <w:vAlign w:val="center"/>
          </w:tcPr>
          <w:p w14:paraId="4C54D1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90" w:type="dxa"/>
            <w:noWrap w:val="0"/>
            <w:vAlign w:val="center"/>
          </w:tcPr>
          <w:p w14:paraId="23347C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一个数据</w:t>
            </w:r>
          </w:p>
        </w:tc>
        <w:tc>
          <w:tcPr>
            <w:tcW w:w="723" w:type="dxa"/>
            <w:noWrap w:val="0"/>
            <w:vAlign w:val="center"/>
          </w:tcPr>
          <w:p w14:paraId="3FED88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853" w:type="dxa"/>
            <w:noWrap w:val="0"/>
            <w:vAlign w:val="center"/>
          </w:tcPr>
          <w:p w14:paraId="75085DC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06" w:type="dxa"/>
            <w:noWrap w:val="0"/>
            <w:vAlign w:val="center"/>
          </w:tcPr>
          <w:p w14:paraId="74F14E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7851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0"/>
            <w:vAlign w:val="center"/>
          </w:tcPr>
          <w:p w14:paraId="10123D7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w:t>
            </w:r>
          </w:p>
        </w:tc>
        <w:tc>
          <w:tcPr>
            <w:tcW w:w="1377" w:type="dxa"/>
            <w:vMerge w:val="continue"/>
            <w:noWrap w:val="0"/>
            <w:vAlign w:val="center"/>
          </w:tcPr>
          <w:p w14:paraId="388D9DDA">
            <w:pPr>
              <w:jc w:val="center"/>
              <w:rPr>
                <w:rFonts w:hint="eastAsia" w:ascii="宋体" w:hAnsi="宋体" w:eastAsia="宋体" w:cs="宋体"/>
                <w:i w:val="0"/>
                <w:iCs w:val="0"/>
                <w:color w:val="000000"/>
                <w:sz w:val="21"/>
                <w:szCs w:val="21"/>
                <w:u w:val="none"/>
              </w:rPr>
            </w:pPr>
          </w:p>
        </w:tc>
        <w:tc>
          <w:tcPr>
            <w:tcW w:w="1991" w:type="dxa"/>
            <w:noWrap w:val="0"/>
            <w:vAlign w:val="center"/>
          </w:tcPr>
          <w:p w14:paraId="31F477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化学需氧量</w:t>
            </w:r>
          </w:p>
        </w:tc>
        <w:tc>
          <w:tcPr>
            <w:tcW w:w="737" w:type="dxa"/>
            <w:noWrap w:val="0"/>
            <w:vAlign w:val="center"/>
          </w:tcPr>
          <w:p w14:paraId="6C2EFF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5" w:type="dxa"/>
            <w:noWrap w:val="0"/>
            <w:vAlign w:val="center"/>
          </w:tcPr>
          <w:p w14:paraId="7F6AE8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64" w:type="dxa"/>
            <w:noWrap w:val="0"/>
            <w:vAlign w:val="center"/>
          </w:tcPr>
          <w:p w14:paraId="190547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90" w:type="dxa"/>
            <w:noWrap w:val="0"/>
            <w:vAlign w:val="center"/>
          </w:tcPr>
          <w:p w14:paraId="756FC5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一个数据</w:t>
            </w:r>
          </w:p>
        </w:tc>
        <w:tc>
          <w:tcPr>
            <w:tcW w:w="723" w:type="dxa"/>
            <w:noWrap w:val="0"/>
            <w:vAlign w:val="center"/>
          </w:tcPr>
          <w:p w14:paraId="2C2712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53" w:type="dxa"/>
            <w:noWrap w:val="0"/>
            <w:vAlign w:val="center"/>
          </w:tcPr>
          <w:p w14:paraId="49C1A3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06" w:type="dxa"/>
            <w:noWrap w:val="0"/>
            <w:vAlign w:val="center"/>
          </w:tcPr>
          <w:p w14:paraId="42215C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91FE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0"/>
            <w:vAlign w:val="center"/>
          </w:tcPr>
          <w:p w14:paraId="71F7E7C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w:t>
            </w:r>
          </w:p>
        </w:tc>
        <w:tc>
          <w:tcPr>
            <w:tcW w:w="1377" w:type="dxa"/>
            <w:vMerge w:val="continue"/>
            <w:noWrap w:val="0"/>
            <w:vAlign w:val="center"/>
          </w:tcPr>
          <w:p w14:paraId="7C114A96">
            <w:pPr>
              <w:jc w:val="center"/>
              <w:rPr>
                <w:rFonts w:hint="eastAsia" w:ascii="宋体" w:hAnsi="宋体" w:eastAsia="宋体" w:cs="宋体"/>
                <w:i w:val="0"/>
                <w:iCs w:val="0"/>
                <w:color w:val="000000"/>
                <w:sz w:val="21"/>
                <w:szCs w:val="21"/>
                <w:u w:val="none"/>
              </w:rPr>
            </w:pPr>
          </w:p>
        </w:tc>
        <w:tc>
          <w:tcPr>
            <w:tcW w:w="1991" w:type="dxa"/>
            <w:noWrap w:val="0"/>
            <w:vAlign w:val="center"/>
          </w:tcPr>
          <w:p w14:paraId="4A9732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氨氮</w:t>
            </w:r>
          </w:p>
        </w:tc>
        <w:tc>
          <w:tcPr>
            <w:tcW w:w="737" w:type="dxa"/>
            <w:noWrap w:val="0"/>
            <w:vAlign w:val="center"/>
          </w:tcPr>
          <w:p w14:paraId="753B2C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5" w:type="dxa"/>
            <w:noWrap w:val="0"/>
            <w:vAlign w:val="center"/>
          </w:tcPr>
          <w:p w14:paraId="128FDA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64" w:type="dxa"/>
            <w:noWrap w:val="0"/>
            <w:vAlign w:val="center"/>
          </w:tcPr>
          <w:p w14:paraId="1A14F4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90" w:type="dxa"/>
            <w:noWrap w:val="0"/>
            <w:vAlign w:val="center"/>
          </w:tcPr>
          <w:p w14:paraId="04482F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一个数据</w:t>
            </w:r>
          </w:p>
        </w:tc>
        <w:tc>
          <w:tcPr>
            <w:tcW w:w="723" w:type="dxa"/>
            <w:noWrap w:val="0"/>
            <w:vAlign w:val="center"/>
          </w:tcPr>
          <w:p w14:paraId="1D7E66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53" w:type="dxa"/>
            <w:noWrap w:val="0"/>
            <w:vAlign w:val="center"/>
          </w:tcPr>
          <w:p w14:paraId="678307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06" w:type="dxa"/>
            <w:noWrap w:val="0"/>
            <w:vAlign w:val="center"/>
          </w:tcPr>
          <w:p w14:paraId="482160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EAFC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0"/>
            <w:vAlign w:val="center"/>
          </w:tcPr>
          <w:p w14:paraId="7E39F29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w:t>
            </w:r>
          </w:p>
        </w:tc>
        <w:tc>
          <w:tcPr>
            <w:tcW w:w="1377" w:type="dxa"/>
            <w:vMerge w:val="continue"/>
            <w:noWrap w:val="0"/>
            <w:vAlign w:val="center"/>
          </w:tcPr>
          <w:p w14:paraId="3845E89A">
            <w:pPr>
              <w:jc w:val="center"/>
              <w:rPr>
                <w:rFonts w:hint="eastAsia" w:ascii="宋体" w:hAnsi="宋体" w:eastAsia="宋体" w:cs="宋体"/>
                <w:i w:val="0"/>
                <w:iCs w:val="0"/>
                <w:color w:val="000000"/>
                <w:sz w:val="21"/>
                <w:szCs w:val="21"/>
                <w:u w:val="none"/>
              </w:rPr>
            </w:pPr>
          </w:p>
        </w:tc>
        <w:tc>
          <w:tcPr>
            <w:tcW w:w="1991" w:type="dxa"/>
            <w:noWrap w:val="0"/>
            <w:vAlign w:val="center"/>
          </w:tcPr>
          <w:p w14:paraId="09B885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挥发酚</w:t>
            </w:r>
          </w:p>
        </w:tc>
        <w:tc>
          <w:tcPr>
            <w:tcW w:w="737" w:type="dxa"/>
            <w:noWrap w:val="0"/>
            <w:vAlign w:val="center"/>
          </w:tcPr>
          <w:p w14:paraId="255C79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5" w:type="dxa"/>
            <w:noWrap w:val="0"/>
            <w:vAlign w:val="center"/>
          </w:tcPr>
          <w:p w14:paraId="1F0BEF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64" w:type="dxa"/>
            <w:noWrap w:val="0"/>
            <w:vAlign w:val="center"/>
          </w:tcPr>
          <w:p w14:paraId="294434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90" w:type="dxa"/>
            <w:noWrap w:val="0"/>
            <w:vAlign w:val="center"/>
          </w:tcPr>
          <w:p w14:paraId="416964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一个数据</w:t>
            </w:r>
          </w:p>
        </w:tc>
        <w:tc>
          <w:tcPr>
            <w:tcW w:w="723" w:type="dxa"/>
            <w:noWrap w:val="0"/>
            <w:vAlign w:val="center"/>
          </w:tcPr>
          <w:p w14:paraId="4A8F14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53" w:type="dxa"/>
            <w:noWrap w:val="0"/>
            <w:vAlign w:val="center"/>
          </w:tcPr>
          <w:p w14:paraId="0D4D83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06" w:type="dxa"/>
            <w:noWrap w:val="0"/>
            <w:vAlign w:val="center"/>
          </w:tcPr>
          <w:p w14:paraId="40066E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A39D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0"/>
            <w:vAlign w:val="center"/>
          </w:tcPr>
          <w:p w14:paraId="383508E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w:t>
            </w:r>
          </w:p>
        </w:tc>
        <w:tc>
          <w:tcPr>
            <w:tcW w:w="1377" w:type="dxa"/>
            <w:vMerge w:val="continue"/>
            <w:noWrap w:val="0"/>
            <w:vAlign w:val="center"/>
          </w:tcPr>
          <w:p w14:paraId="244AA30E">
            <w:pPr>
              <w:jc w:val="center"/>
              <w:rPr>
                <w:rFonts w:hint="eastAsia" w:ascii="宋体" w:hAnsi="宋体" w:eastAsia="宋体" w:cs="宋体"/>
                <w:i w:val="0"/>
                <w:iCs w:val="0"/>
                <w:color w:val="000000"/>
                <w:sz w:val="21"/>
                <w:szCs w:val="21"/>
                <w:u w:val="none"/>
              </w:rPr>
            </w:pPr>
          </w:p>
        </w:tc>
        <w:tc>
          <w:tcPr>
            <w:tcW w:w="1991" w:type="dxa"/>
            <w:noWrap w:val="0"/>
            <w:vAlign w:val="center"/>
          </w:tcPr>
          <w:p w14:paraId="58E064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氰化物</w:t>
            </w:r>
          </w:p>
        </w:tc>
        <w:tc>
          <w:tcPr>
            <w:tcW w:w="737" w:type="dxa"/>
            <w:noWrap w:val="0"/>
            <w:vAlign w:val="center"/>
          </w:tcPr>
          <w:p w14:paraId="48D5BD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5" w:type="dxa"/>
            <w:noWrap w:val="0"/>
            <w:vAlign w:val="center"/>
          </w:tcPr>
          <w:p w14:paraId="57FD9A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64" w:type="dxa"/>
            <w:noWrap w:val="0"/>
            <w:vAlign w:val="center"/>
          </w:tcPr>
          <w:p w14:paraId="3E9BBA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90" w:type="dxa"/>
            <w:noWrap w:val="0"/>
            <w:vAlign w:val="center"/>
          </w:tcPr>
          <w:p w14:paraId="1290C5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一个数据</w:t>
            </w:r>
          </w:p>
        </w:tc>
        <w:tc>
          <w:tcPr>
            <w:tcW w:w="723" w:type="dxa"/>
            <w:noWrap w:val="0"/>
            <w:vAlign w:val="center"/>
          </w:tcPr>
          <w:p w14:paraId="022D8D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53" w:type="dxa"/>
            <w:noWrap w:val="0"/>
            <w:vAlign w:val="center"/>
          </w:tcPr>
          <w:p w14:paraId="2786D8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06" w:type="dxa"/>
            <w:noWrap w:val="0"/>
            <w:vAlign w:val="center"/>
          </w:tcPr>
          <w:p w14:paraId="23D912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41F1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0"/>
            <w:vAlign w:val="center"/>
          </w:tcPr>
          <w:p w14:paraId="3C615E1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6</w:t>
            </w:r>
          </w:p>
        </w:tc>
        <w:tc>
          <w:tcPr>
            <w:tcW w:w="1377" w:type="dxa"/>
            <w:vMerge w:val="continue"/>
            <w:noWrap w:val="0"/>
            <w:vAlign w:val="center"/>
          </w:tcPr>
          <w:p w14:paraId="3884E8D9">
            <w:pPr>
              <w:jc w:val="center"/>
              <w:rPr>
                <w:rFonts w:hint="eastAsia" w:ascii="宋体" w:hAnsi="宋体" w:eastAsia="宋体" w:cs="宋体"/>
                <w:i w:val="0"/>
                <w:iCs w:val="0"/>
                <w:color w:val="000000"/>
                <w:sz w:val="21"/>
                <w:szCs w:val="21"/>
                <w:u w:val="none"/>
              </w:rPr>
            </w:pPr>
          </w:p>
        </w:tc>
        <w:tc>
          <w:tcPr>
            <w:tcW w:w="1991" w:type="dxa"/>
            <w:noWrap w:val="0"/>
            <w:vAlign w:val="center"/>
          </w:tcPr>
          <w:p w14:paraId="7E9DB6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动植物油</w:t>
            </w:r>
          </w:p>
        </w:tc>
        <w:tc>
          <w:tcPr>
            <w:tcW w:w="737" w:type="dxa"/>
            <w:noWrap w:val="0"/>
            <w:vAlign w:val="center"/>
          </w:tcPr>
          <w:p w14:paraId="272BC2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5" w:type="dxa"/>
            <w:noWrap w:val="0"/>
            <w:vAlign w:val="center"/>
          </w:tcPr>
          <w:p w14:paraId="04C24F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64" w:type="dxa"/>
            <w:noWrap w:val="0"/>
            <w:vAlign w:val="center"/>
          </w:tcPr>
          <w:p w14:paraId="2F5A44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90" w:type="dxa"/>
            <w:noWrap w:val="0"/>
            <w:vAlign w:val="center"/>
          </w:tcPr>
          <w:p w14:paraId="40789F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一个数据</w:t>
            </w:r>
          </w:p>
        </w:tc>
        <w:tc>
          <w:tcPr>
            <w:tcW w:w="723" w:type="dxa"/>
            <w:noWrap w:val="0"/>
            <w:vAlign w:val="center"/>
          </w:tcPr>
          <w:p w14:paraId="6BD388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53" w:type="dxa"/>
            <w:noWrap w:val="0"/>
            <w:vAlign w:val="center"/>
          </w:tcPr>
          <w:p w14:paraId="12FAA5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06" w:type="dxa"/>
            <w:noWrap w:val="0"/>
            <w:vAlign w:val="center"/>
          </w:tcPr>
          <w:p w14:paraId="7A3229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75D3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0"/>
            <w:vAlign w:val="center"/>
          </w:tcPr>
          <w:p w14:paraId="0C059D0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7</w:t>
            </w:r>
          </w:p>
        </w:tc>
        <w:tc>
          <w:tcPr>
            <w:tcW w:w="1377" w:type="dxa"/>
            <w:vMerge w:val="continue"/>
            <w:noWrap w:val="0"/>
            <w:vAlign w:val="center"/>
          </w:tcPr>
          <w:p w14:paraId="45B102D5">
            <w:pPr>
              <w:jc w:val="center"/>
              <w:rPr>
                <w:rFonts w:hint="eastAsia" w:ascii="宋体" w:hAnsi="宋体" w:eastAsia="宋体" w:cs="宋体"/>
                <w:i w:val="0"/>
                <w:iCs w:val="0"/>
                <w:color w:val="000000"/>
                <w:sz w:val="21"/>
                <w:szCs w:val="21"/>
                <w:u w:val="none"/>
              </w:rPr>
            </w:pPr>
          </w:p>
        </w:tc>
        <w:tc>
          <w:tcPr>
            <w:tcW w:w="1991" w:type="dxa"/>
            <w:noWrap w:val="0"/>
            <w:vAlign w:val="center"/>
          </w:tcPr>
          <w:p w14:paraId="3F875C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粪大肠菌群</w:t>
            </w:r>
          </w:p>
        </w:tc>
        <w:tc>
          <w:tcPr>
            <w:tcW w:w="737" w:type="dxa"/>
            <w:noWrap w:val="0"/>
            <w:vAlign w:val="center"/>
          </w:tcPr>
          <w:p w14:paraId="2FC0FF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5" w:type="dxa"/>
            <w:noWrap w:val="0"/>
            <w:vAlign w:val="center"/>
          </w:tcPr>
          <w:p w14:paraId="6606CA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64" w:type="dxa"/>
            <w:noWrap w:val="0"/>
            <w:vAlign w:val="center"/>
          </w:tcPr>
          <w:p w14:paraId="1BE5C4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90" w:type="dxa"/>
            <w:noWrap w:val="0"/>
            <w:vAlign w:val="center"/>
          </w:tcPr>
          <w:p w14:paraId="09B872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一个数据</w:t>
            </w:r>
          </w:p>
        </w:tc>
        <w:tc>
          <w:tcPr>
            <w:tcW w:w="723" w:type="dxa"/>
            <w:noWrap w:val="0"/>
            <w:vAlign w:val="center"/>
          </w:tcPr>
          <w:p w14:paraId="1828C2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53" w:type="dxa"/>
            <w:noWrap w:val="0"/>
            <w:vAlign w:val="center"/>
          </w:tcPr>
          <w:p w14:paraId="1E5113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06" w:type="dxa"/>
            <w:noWrap w:val="0"/>
            <w:vAlign w:val="center"/>
          </w:tcPr>
          <w:p w14:paraId="5F3247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13C2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0"/>
            <w:vAlign w:val="center"/>
          </w:tcPr>
          <w:p w14:paraId="4EB57F8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8</w:t>
            </w:r>
          </w:p>
        </w:tc>
        <w:tc>
          <w:tcPr>
            <w:tcW w:w="1377" w:type="dxa"/>
            <w:vMerge w:val="continue"/>
            <w:noWrap w:val="0"/>
            <w:vAlign w:val="center"/>
          </w:tcPr>
          <w:p w14:paraId="3379ABEB">
            <w:pPr>
              <w:jc w:val="center"/>
              <w:rPr>
                <w:rFonts w:hint="eastAsia" w:ascii="宋体" w:hAnsi="宋体" w:eastAsia="宋体" w:cs="宋体"/>
                <w:i w:val="0"/>
                <w:iCs w:val="0"/>
                <w:color w:val="000000"/>
                <w:sz w:val="21"/>
                <w:szCs w:val="21"/>
                <w:u w:val="none"/>
              </w:rPr>
            </w:pPr>
          </w:p>
        </w:tc>
        <w:tc>
          <w:tcPr>
            <w:tcW w:w="1991" w:type="dxa"/>
            <w:noWrap w:val="0"/>
            <w:vAlign w:val="center"/>
          </w:tcPr>
          <w:p w14:paraId="00F357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六价铬</w:t>
            </w:r>
          </w:p>
        </w:tc>
        <w:tc>
          <w:tcPr>
            <w:tcW w:w="737" w:type="dxa"/>
            <w:noWrap w:val="0"/>
            <w:vAlign w:val="center"/>
          </w:tcPr>
          <w:p w14:paraId="41B393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5" w:type="dxa"/>
            <w:noWrap w:val="0"/>
            <w:vAlign w:val="center"/>
          </w:tcPr>
          <w:p w14:paraId="459C6E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64" w:type="dxa"/>
            <w:noWrap w:val="0"/>
            <w:vAlign w:val="center"/>
          </w:tcPr>
          <w:p w14:paraId="026DD5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90" w:type="dxa"/>
            <w:noWrap w:val="0"/>
            <w:vAlign w:val="center"/>
          </w:tcPr>
          <w:p w14:paraId="40AE76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一个数据</w:t>
            </w:r>
          </w:p>
        </w:tc>
        <w:tc>
          <w:tcPr>
            <w:tcW w:w="723" w:type="dxa"/>
            <w:noWrap w:val="0"/>
            <w:vAlign w:val="center"/>
          </w:tcPr>
          <w:p w14:paraId="6157DA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53" w:type="dxa"/>
            <w:noWrap w:val="0"/>
            <w:vAlign w:val="center"/>
          </w:tcPr>
          <w:p w14:paraId="345012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06" w:type="dxa"/>
            <w:noWrap w:val="0"/>
            <w:vAlign w:val="center"/>
          </w:tcPr>
          <w:p w14:paraId="7ADB15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E40A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0"/>
            <w:vAlign w:val="center"/>
          </w:tcPr>
          <w:p w14:paraId="1E4486D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9</w:t>
            </w:r>
          </w:p>
        </w:tc>
        <w:tc>
          <w:tcPr>
            <w:tcW w:w="1377" w:type="dxa"/>
            <w:vMerge w:val="continue"/>
            <w:noWrap w:val="0"/>
            <w:vAlign w:val="center"/>
          </w:tcPr>
          <w:p w14:paraId="65D99A3A">
            <w:pPr>
              <w:jc w:val="center"/>
              <w:rPr>
                <w:rFonts w:hint="eastAsia" w:ascii="宋体" w:hAnsi="宋体" w:eastAsia="宋体" w:cs="宋体"/>
                <w:i w:val="0"/>
                <w:iCs w:val="0"/>
                <w:color w:val="000000"/>
                <w:sz w:val="21"/>
                <w:szCs w:val="21"/>
                <w:u w:val="none"/>
              </w:rPr>
            </w:pPr>
          </w:p>
        </w:tc>
        <w:tc>
          <w:tcPr>
            <w:tcW w:w="1991" w:type="dxa"/>
            <w:noWrap w:val="0"/>
            <w:vAlign w:val="center"/>
          </w:tcPr>
          <w:p w14:paraId="0E147E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总余氯</w:t>
            </w:r>
          </w:p>
        </w:tc>
        <w:tc>
          <w:tcPr>
            <w:tcW w:w="737" w:type="dxa"/>
            <w:noWrap w:val="0"/>
            <w:vAlign w:val="center"/>
          </w:tcPr>
          <w:p w14:paraId="7ED804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5" w:type="dxa"/>
            <w:noWrap w:val="0"/>
            <w:vAlign w:val="center"/>
          </w:tcPr>
          <w:p w14:paraId="539F62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64" w:type="dxa"/>
            <w:noWrap w:val="0"/>
            <w:vAlign w:val="center"/>
          </w:tcPr>
          <w:p w14:paraId="5DC9DF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90" w:type="dxa"/>
            <w:noWrap w:val="0"/>
            <w:vAlign w:val="center"/>
          </w:tcPr>
          <w:p w14:paraId="3A20DB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一个数据</w:t>
            </w:r>
          </w:p>
        </w:tc>
        <w:tc>
          <w:tcPr>
            <w:tcW w:w="723" w:type="dxa"/>
            <w:noWrap w:val="0"/>
            <w:vAlign w:val="center"/>
          </w:tcPr>
          <w:p w14:paraId="7A6727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53" w:type="dxa"/>
            <w:noWrap w:val="0"/>
            <w:vAlign w:val="center"/>
          </w:tcPr>
          <w:p w14:paraId="5260D1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06" w:type="dxa"/>
            <w:noWrap w:val="0"/>
            <w:vAlign w:val="center"/>
          </w:tcPr>
          <w:p w14:paraId="15F0B2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339F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0"/>
            <w:vAlign w:val="center"/>
          </w:tcPr>
          <w:p w14:paraId="6CB85B2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10</w:t>
            </w:r>
          </w:p>
        </w:tc>
        <w:tc>
          <w:tcPr>
            <w:tcW w:w="1377" w:type="dxa"/>
            <w:vMerge w:val="continue"/>
            <w:noWrap w:val="0"/>
            <w:vAlign w:val="center"/>
          </w:tcPr>
          <w:p w14:paraId="554809DA">
            <w:pPr>
              <w:jc w:val="center"/>
              <w:rPr>
                <w:rFonts w:hint="eastAsia" w:ascii="宋体" w:hAnsi="宋体" w:eastAsia="宋体" w:cs="宋体"/>
                <w:i w:val="0"/>
                <w:iCs w:val="0"/>
                <w:color w:val="000000"/>
                <w:sz w:val="21"/>
                <w:szCs w:val="21"/>
                <w:u w:val="none"/>
              </w:rPr>
            </w:pPr>
          </w:p>
        </w:tc>
        <w:tc>
          <w:tcPr>
            <w:tcW w:w="1991" w:type="dxa"/>
            <w:noWrap w:val="0"/>
            <w:vAlign w:val="center"/>
          </w:tcPr>
          <w:p w14:paraId="1F0839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五日生化需氧量</w:t>
            </w:r>
          </w:p>
        </w:tc>
        <w:tc>
          <w:tcPr>
            <w:tcW w:w="737" w:type="dxa"/>
            <w:noWrap w:val="0"/>
            <w:vAlign w:val="center"/>
          </w:tcPr>
          <w:p w14:paraId="35543C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5" w:type="dxa"/>
            <w:noWrap w:val="0"/>
            <w:vAlign w:val="center"/>
          </w:tcPr>
          <w:p w14:paraId="49CD07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64" w:type="dxa"/>
            <w:noWrap w:val="0"/>
            <w:vAlign w:val="center"/>
          </w:tcPr>
          <w:p w14:paraId="734897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90" w:type="dxa"/>
            <w:noWrap w:val="0"/>
            <w:vAlign w:val="center"/>
          </w:tcPr>
          <w:p w14:paraId="557300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一个数据</w:t>
            </w:r>
          </w:p>
        </w:tc>
        <w:tc>
          <w:tcPr>
            <w:tcW w:w="723" w:type="dxa"/>
            <w:noWrap w:val="0"/>
            <w:vAlign w:val="center"/>
          </w:tcPr>
          <w:p w14:paraId="3B2A58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53" w:type="dxa"/>
            <w:noWrap w:val="0"/>
            <w:vAlign w:val="center"/>
          </w:tcPr>
          <w:p w14:paraId="5E19C4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06" w:type="dxa"/>
            <w:noWrap w:val="0"/>
            <w:vAlign w:val="center"/>
          </w:tcPr>
          <w:p w14:paraId="5BF114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BCC6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0"/>
            <w:vAlign w:val="center"/>
          </w:tcPr>
          <w:p w14:paraId="069D5C51">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11</w:t>
            </w:r>
          </w:p>
        </w:tc>
        <w:tc>
          <w:tcPr>
            <w:tcW w:w="1377" w:type="dxa"/>
            <w:vMerge w:val="continue"/>
            <w:noWrap w:val="0"/>
            <w:vAlign w:val="center"/>
          </w:tcPr>
          <w:p w14:paraId="3DD4E6A7">
            <w:pPr>
              <w:jc w:val="center"/>
              <w:rPr>
                <w:rFonts w:hint="eastAsia" w:ascii="宋体" w:hAnsi="宋体" w:eastAsia="宋体" w:cs="宋体"/>
                <w:i w:val="0"/>
                <w:iCs w:val="0"/>
                <w:color w:val="000000"/>
                <w:sz w:val="21"/>
                <w:szCs w:val="21"/>
                <w:u w:val="none"/>
              </w:rPr>
            </w:pPr>
          </w:p>
        </w:tc>
        <w:tc>
          <w:tcPr>
            <w:tcW w:w="1991" w:type="dxa"/>
            <w:noWrap w:val="0"/>
            <w:vAlign w:val="center"/>
          </w:tcPr>
          <w:p w14:paraId="3E21D8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石油类</w:t>
            </w:r>
          </w:p>
        </w:tc>
        <w:tc>
          <w:tcPr>
            <w:tcW w:w="737" w:type="dxa"/>
            <w:noWrap w:val="0"/>
            <w:vAlign w:val="center"/>
          </w:tcPr>
          <w:p w14:paraId="057064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5" w:type="dxa"/>
            <w:noWrap w:val="0"/>
            <w:vAlign w:val="center"/>
          </w:tcPr>
          <w:p w14:paraId="591B6F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64" w:type="dxa"/>
            <w:noWrap w:val="0"/>
            <w:vAlign w:val="center"/>
          </w:tcPr>
          <w:p w14:paraId="214501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90" w:type="dxa"/>
            <w:noWrap w:val="0"/>
            <w:vAlign w:val="center"/>
          </w:tcPr>
          <w:p w14:paraId="7C6C88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一个数据</w:t>
            </w:r>
          </w:p>
        </w:tc>
        <w:tc>
          <w:tcPr>
            <w:tcW w:w="723" w:type="dxa"/>
            <w:noWrap w:val="0"/>
            <w:vAlign w:val="center"/>
          </w:tcPr>
          <w:p w14:paraId="2F05A3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53" w:type="dxa"/>
            <w:noWrap w:val="0"/>
            <w:vAlign w:val="center"/>
          </w:tcPr>
          <w:p w14:paraId="64AD72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06" w:type="dxa"/>
            <w:noWrap w:val="0"/>
            <w:vAlign w:val="center"/>
          </w:tcPr>
          <w:p w14:paraId="451727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D18B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0"/>
            <w:vAlign w:val="center"/>
          </w:tcPr>
          <w:p w14:paraId="58C041AF">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12</w:t>
            </w:r>
          </w:p>
        </w:tc>
        <w:tc>
          <w:tcPr>
            <w:tcW w:w="1377" w:type="dxa"/>
            <w:vMerge w:val="continue"/>
            <w:noWrap w:val="0"/>
            <w:vAlign w:val="center"/>
          </w:tcPr>
          <w:p w14:paraId="0A42F339">
            <w:pPr>
              <w:jc w:val="center"/>
              <w:rPr>
                <w:rFonts w:hint="eastAsia" w:ascii="宋体" w:hAnsi="宋体" w:eastAsia="宋体" w:cs="宋体"/>
                <w:i w:val="0"/>
                <w:iCs w:val="0"/>
                <w:color w:val="000000"/>
                <w:sz w:val="21"/>
                <w:szCs w:val="21"/>
                <w:u w:val="none"/>
              </w:rPr>
            </w:pPr>
          </w:p>
        </w:tc>
        <w:tc>
          <w:tcPr>
            <w:tcW w:w="1991" w:type="dxa"/>
            <w:noWrap w:val="0"/>
            <w:vAlign w:val="center"/>
          </w:tcPr>
          <w:p w14:paraId="74492F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悬浮物</w:t>
            </w:r>
          </w:p>
        </w:tc>
        <w:tc>
          <w:tcPr>
            <w:tcW w:w="737" w:type="dxa"/>
            <w:noWrap w:val="0"/>
            <w:vAlign w:val="center"/>
          </w:tcPr>
          <w:p w14:paraId="31030F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5" w:type="dxa"/>
            <w:noWrap w:val="0"/>
            <w:vAlign w:val="center"/>
          </w:tcPr>
          <w:p w14:paraId="69E36D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64" w:type="dxa"/>
            <w:noWrap w:val="0"/>
            <w:vAlign w:val="center"/>
          </w:tcPr>
          <w:p w14:paraId="5307AD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90" w:type="dxa"/>
            <w:noWrap w:val="0"/>
            <w:vAlign w:val="center"/>
          </w:tcPr>
          <w:p w14:paraId="1BDF2B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一个数据</w:t>
            </w:r>
          </w:p>
        </w:tc>
        <w:tc>
          <w:tcPr>
            <w:tcW w:w="723" w:type="dxa"/>
            <w:noWrap w:val="0"/>
            <w:vAlign w:val="center"/>
          </w:tcPr>
          <w:p w14:paraId="7A6A5C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53" w:type="dxa"/>
            <w:noWrap w:val="0"/>
            <w:vAlign w:val="center"/>
          </w:tcPr>
          <w:p w14:paraId="6BF0BF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06" w:type="dxa"/>
            <w:noWrap w:val="0"/>
            <w:vAlign w:val="center"/>
          </w:tcPr>
          <w:p w14:paraId="7E440B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66B8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0"/>
            <w:vAlign w:val="center"/>
          </w:tcPr>
          <w:p w14:paraId="1377D007">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13</w:t>
            </w:r>
          </w:p>
        </w:tc>
        <w:tc>
          <w:tcPr>
            <w:tcW w:w="1377" w:type="dxa"/>
            <w:vMerge w:val="continue"/>
            <w:noWrap w:val="0"/>
            <w:vAlign w:val="center"/>
          </w:tcPr>
          <w:p w14:paraId="10E810E8">
            <w:pPr>
              <w:jc w:val="center"/>
              <w:rPr>
                <w:rFonts w:hint="eastAsia" w:ascii="宋体" w:hAnsi="宋体" w:eastAsia="宋体" w:cs="宋体"/>
                <w:i w:val="0"/>
                <w:iCs w:val="0"/>
                <w:color w:val="000000"/>
                <w:sz w:val="21"/>
                <w:szCs w:val="21"/>
                <w:u w:val="none"/>
              </w:rPr>
            </w:pPr>
          </w:p>
        </w:tc>
        <w:tc>
          <w:tcPr>
            <w:tcW w:w="1991" w:type="dxa"/>
            <w:noWrap w:val="0"/>
            <w:vAlign w:val="center"/>
          </w:tcPr>
          <w:p w14:paraId="589008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阴离子表面活性剂</w:t>
            </w:r>
          </w:p>
        </w:tc>
        <w:tc>
          <w:tcPr>
            <w:tcW w:w="737" w:type="dxa"/>
            <w:noWrap w:val="0"/>
            <w:vAlign w:val="center"/>
          </w:tcPr>
          <w:p w14:paraId="40EF37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5" w:type="dxa"/>
            <w:noWrap w:val="0"/>
            <w:vAlign w:val="center"/>
          </w:tcPr>
          <w:p w14:paraId="79EA94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64" w:type="dxa"/>
            <w:noWrap w:val="0"/>
            <w:vAlign w:val="center"/>
          </w:tcPr>
          <w:p w14:paraId="31DA93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90" w:type="dxa"/>
            <w:noWrap w:val="0"/>
            <w:vAlign w:val="center"/>
          </w:tcPr>
          <w:p w14:paraId="02BD5B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一个数据</w:t>
            </w:r>
          </w:p>
        </w:tc>
        <w:tc>
          <w:tcPr>
            <w:tcW w:w="723" w:type="dxa"/>
            <w:noWrap w:val="0"/>
            <w:vAlign w:val="center"/>
          </w:tcPr>
          <w:p w14:paraId="35D279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53" w:type="dxa"/>
            <w:noWrap w:val="0"/>
            <w:vAlign w:val="center"/>
          </w:tcPr>
          <w:p w14:paraId="1761A3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06" w:type="dxa"/>
            <w:noWrap w:val="0"/>
            <w:vAlign w:val="center"/>
          </w:tcPr>
          <w:p w14:paraId="4FD75E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0485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0"/>
            <w:vAlign w:val="center"/>
          </w:tcPr>
          <w:p w14:paraId="03611A0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14</w:t>
            </w:r>
          </w:p>
        </w:tc>
        <w:tc>
          <w:tcPr>
            <w:tcW w:w="1377" w:type="dxa"/>
            <w:vMerge w:val="continue"/>
            <w:noWrap w:val="0"/>
            <w:vAlign w:val="center"/>
          </w:tcPr>
          <w:p w14:paraId="7F20C6B9">
            <w:pPr>
              <w:jc w:val="center"/>
              <w:rPr>
                <w:rFonts w:hint="eastAsia" w:ascii="宋体" w:hAnsi="宋体" w:eastAsia="宋体" w:cs="宋体"/>
                <w:i w:val="0"/>
                <w:iCs w:val="0"/>
                <w:color w:val="000000"/>
                <w:sz w:val="21"/>
                <w:szCs w:val="21"/>
                <w:u w:val="none"/>
              </w:rPr>
            </w:pPr>
          </w:p>
        </w:tc>
        <w:tc>
          <w:tcPr>
            <w:tcW w:w="1991" w:type="dxa"/>
            <w:noWrap w:val="0"/>
            <w:vAlign w:val="center"/>
          </w:tcPr>
          <w:p w14:paraId="51F636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总镉</w:t>
            </w:r>
          </w:p>
        </w:tc>
        <w:tc>
          <w:tcPr>
            <w:tcW w:w="737" w:type="dxa"/>
            <w:noWrap w:val="0"/>
            <w:vAlign w:val="center"/>
          </w:tcPr>
          <w:p w14:paraId="0F2DF9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5" w:type="dxa"/>
            <w:noWrap w:val="0"/>
            <w:vAlign w:val="center"/>
          </w:tcPr>
          <w:p w14:paraId="5303A3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64" w:type="dxa"/>
            <w:noWrap w:val="0"/>
            <w:vAlign w:val="center"/>
          </w:tcPr>
          <w:p w14:paraId="506AD5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90" w:type="dxa"/>
            <w:noWrap w:val="0"/>
            <w:vAlign w:val="center"/>
          </w:tcPr>
          <w:p w14:paraId="47683C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一个数据</w:t>
            </w:r>
          </w:p>
        </w:tc>
        <w:tc>
          <w:tcPr>
            <w:tcW w:w="723" w:type="dxa"/>
            <w:noWrap w:val="0"/>
            <w:vAlign w:val="center"/>
          </w:tcPr>
          <w:p w14:paraId="526BE6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53" w:type="dxa"/>
            <w:noWrap w:val="0"/>
            <w:vAlign w:val="center"/>
          </w:tcPr>
          <w:p w14:paraId="1CAA02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06" w:type="dxa"/>
            <w:noWrap w:val="0"/>
            <w:vAlign w:val="center"/>
          </w:tcPr>
          <w:p w14:paraId="1E1E23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5834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0"/>
            <w:vAlign w:val="center"/>
          </w:tcPr>
          <w:p w14:paraId="4872E84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15</w:t>
            </w:r>
          </w:p>
        </w:tc>
        <w:tc>
          <w:tcPr>
            <w:tcW w:w="1377" w:type="dxa"/>
            <w:vMerge w:val="continue"/>
            <w:noWrap w:val="0"/>
            <w:vAlign w:val="center"/>
          </w:tcPr>
          <w:p w14:paraId="0EAE1305">
            <w:pPr>
              <w:jc w:val="center"/>
              <w:rPr>
                <w:rFonts w:hint="eastAsia" w:ascii="宋体" w:hAnsi="宋体" w:eastAsia="宋体" w:cs="宋体"/>
                <w:i w:val="0"/>
                <w:iCs w:val="0"/>
                <w:color w:val="000000"/>
                <w:sz w:val="21"/>
                <w:szCs w:val="21"/>
                <w:u w:val="none"/>
              </w:rPr>
            </w:pPr>
          </w:p>
        </w:tc>
        <w:tc>
          <w:tcPr>
            <w:tcW w:w="1991" w:type="dxa"/>
            <w:noWrap w:val="0"/>
            <w:vAlign w:val="center"/>
          </w:tcPr>
          <w:p w14:paraId="73E60B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总铬</w:t>
            </w:r>
          </w:p>
        </w:tc>
        <w:tc>
          <w:tcPr>
            <w:tcW w:w="737" w:type="dxa"/>
            <w:noWrap w:val="0"/>
            <w:vAlign w:val="center"/>
          </w:tcPr>
          <w:p w14:paraId="54B17F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5" w:type="dxa"/>
            <w:noWrap w:val="0"/>
            <w:vAlign w:val="center"/>
          </w:tcPr>
          <w:p w14:paraId="732C38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64" w:type="dxa"/>
            <w:noWrap w:val="0"/>
            <w:vAlign w:val="center"/>
          </w:tcPr>
          <w:p w14:paraId="19CE11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90" w:type="dxa"/>
            <w:noWrap w:val="0"/>
            <w:vAlign w:val="center"/>
          </w:tcPr>
          <w:p w14:paraId="4E045F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一个数据</w:t>
            </w:r>
          </w:p>
        </w:tc>
        <w:tc>
          <w:tcPr>
            <w:tcW w:w="723" w:type="dxa"/>
            <w:noWrap w:val="0"/>
            <w:vAlign w:val="center"/>
          </w:tcPr>
          <w:p w14:paraId="31D57E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53" w:type="dxa"/>
            <w:noWrap w:val="0"/>
            <w:vAlign w:val="center"/>
          </w:tcPr>
          <w:p w14:paraId="2C9BC8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06" w:type="dxa"/>
            <w:noWrap w:val="0"/>
            <w:vAlign w:val="center"/>
          </w:tcPr>
          <w:p w14:paraId="5EEBF3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76EBC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0"/>
            <w:vAlign w:val="center"/>
          </w:tcPr>
          <w:p w14:paraId="40AE3D4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16</w:t>
            </w:r>
          </w:p>
        </w:tc>
        <w:tc>
          <w:tcPr>
            <w:tcW w:w="1377" w:type="dxa"/>
            <w:vMerge w:val="continue"/>
            <w:noWrap w:val="0"/>
            <w:vAlign w:val="center"/>
          </w:tcPr>
          <w:p w14:paraId="3F5117BF">
            <w:pPr>
              <w:jc w:val="center"/>
              <w:rPr>
                <w:rFonts w:hint="eastAsia" w:ascii="宋体" w:hAnsi="宋体" w:eastAsia="宋体" w:cs="宋体"/>
                <w:i w:val="0"/>
                <w:iCs w:val="0"/>
                <w:color w:val="000000"/>
                <w:sz w:val="21"/>
                <w:szCs w:val="21"/>
                <w:u w:val="none"/>
              </w:rPr>
            </w:pPr>
          </w:p>
        </w:tc>
        <w:tc>
          <w:tcPr>
            <w:tcW w:w="1991" w:type="dxa"/>
            <w:noWrap w:val="0"/>
            <w:vAlign w:val="center"/>
          </w:tcPr>
          <w:p w14:paraId="30BB1A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总汞</w:t>
            </w:r>
          </w:p>
        </w:tc>
        <w:tc>
          <w:tcPr>
            <w:tcW w:w="737" w:type="dxa"/>
            <w:noWrap w:val="0"/>
            <w:vAlign w:val="center"/>
          </w:tcPr>
          <w:p w14:paraId="6F4ABE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5" w:type="dxa"/>
            <w:noWrap w:val="0"/>
            <w:vAlign w:val="center"/>
          </w:tcPr>
          <w:p w14:paraId="19752C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64" w:type="dxa"/>
            <w:noWrap w:val="0"/>
            <w:vAlign w:val="center"/>
          </w:tcPr>
          <w:p w14:paraId="4E59C4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90" w:type="dxa"/>
            <w:noWrap w:val="0"/>
            <w:vAlign w:val="center"/>
          </w:tcPr>
          <w:p w14:paraId="7F41A8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一个数据</w:t>
            </w:r>
          </w:p>
        </w:tc>
        <w:tc>
          <w:tcPr>
            <w:tcW w:w="723" w:type="dxa"/>
            <w:noWrap w:val="0"/>
            <w:vAlign w:val="center"/>
          </w:tcPr>
          <w:p w14:paraId="1E0732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53" w:type="dxa"/>
            <w:noWrap w:val="0"/>
            <w:vAlign w:val="center"/>
          </w:tcPr>
          <w:p w14:paraId="0C7D25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06" w:type="dxa"/>
            <w:noWrap w:val="0"/>
            <w:vAlign w:val="center"/>
          </w:tcPr>
          <w:p w14:paraId="21431B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EB9B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80" w:type="dxa"/>
            <w:noWrap w:val="0"/>
            <w:vAlign w:val="center"/>
          </w:tcPr>
          <w:p w14:paraId="5BD2A825">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17</w:t>
            </w:r>
          </w:p>
        </w:tc>
        <w:tc>
          <w:tcPr>
            <w:tcW w:w="1377" w:type="dxa"/>
            <w:vMerge w:val="continue"/>
            <w:noWrap w:val="0"/>
            <w:vAlign w:val="center"/>
          </w:tcPr>
          <w:p w14:paraId="65D33948">
            <w:pPr>
              <w:jc w:val="center"/>
              <w:rPr>
                <w:rFonts w:hint="eastAsia" w:ascii="宋体" w:hAnsi="宋体" w:eastAsia="宋体" w:cs="宋体"/>
                <w:i w:val="0"/>
                <w:iCs w:val="0"/>
                <w:color w:val="000000"/>
                <w:sz w:val="21"/>
                <w:szCs w:val="21"/>
                <w:u w:val="none"/>
              </w:rPr>
            </w:pPr>
          </w:p>
        </w:tc>
        <w:tc>
          <w:tcPr>
            <w:tcW w:w="1991" w:type="dxa"/>
            <w:noWrap w:val="0"/>
            <w:vAlign w:val="center"/>
          </w:tcPr>
          <w:p w14:paraId="3975A2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总铅</w:t>
            </w:r>
          </w:p>
        </w:tc>
        <w:tc>
          <w:tcPr>
            <w:tcW w:w="737" w:type="dxa"/>
            <w:noWrap w:val="0"/>
            <w:vAlign w:val="center"/>
          </w:tcPr>
          <w:p w14:paraId="0FBDF0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5" w:type="dxa"/>
            <w:noWrap w:val="0"/>
            <w:vAlign w:val="center"/>
          </w:tcPr>
          <w:p w14:paraId="54A6FD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64" w:type="dxa"/>
            <w:noWrap w:val="0"/>
            <w:vAlign w:val="center"/>
          </w:tcPr>
          <w:p w14:paraId="57EF69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90" w:type="dxa"/>
            <w:noWrap w:val="0"/>
            <w:vAlign w:val="center"/>
          </w:tcPr>
          <w:p w14:paraId="0FFCE7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一个数据</w:t>
            </w:r>
          </w:p>
        </w:tc>
        <w:tc>
          <w:tcPr>
            <w:tcW w:w="723" w:type="dxa"/>
            <w:noWrap w:val="0"/>
            <w:vAlign w:val="center"/>
          </w:tcPr>
          <w:p w14:paraId="256F37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53" w:type="dxa"/>
            <w:noWrap w:val="0"/>
            <w:vAlign w:val="center"/>
          </w:tcPr>
          <w:p w14:paraId="0129BB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06" w:type="dxa"/>
            <w:noWrap w:val="0"/>
            <w:vAlign w:val="center"/>
          </w:tcPr>
          <w:p w14:paraId="38268E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CC65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dxa"/>
            <w:noWrap w:val="0"/>
            <w:vAlign w:val="center"/>
          </w:tcPr>
          <w:p w14:paraId="3B41E1E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18</w:t>
            </w:r>
          </w:p>
        </w:tc>
        <w:tc>
          <w:tcPr>
            <w:tcW w:w="1377" w:type="dxa"/>
            <w:vMerge w:val="continue"/>
            <w:noWrap w:val="0"/>
            <w:vAlign w:val="center"/>
          </w:tcPr>
          <w:p w14:paraId="64E705D2">
            <w:pPr>
              <w:jc w:val="center"/>
              <w:rPr>
                <w:rFonts w:hint="eastAsia" w:ascii="宋体" w:hAnsi="宋体" w:eastAsia="宋体" w:cs="宋体"/>
                <w:i w:val="0"/>
                <w:iCs w:val="0"/>
                <w:color w:val="000000"/>
                <w:sz w:val="21"/>
                <w:szCs w:val="21"/>
                <w:u w:val="none"/>
              </w:rPr>
            </w:pPr>
          </w:p>
        </w:tc>
        <w:tc>
          <w:tcPr>
            <w:tcW w:w="1991" w:type="dxa"/>
            <w:noWrap w:val="0"/>
            <w:vAlign w:val="center"/>
          </w:tcPr>
          <w:p w14:paraId="74F99E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总砷</w:t>
            </w:r>
          </w:p>
        </w:tc>
        <w:tc>
          <w:tcPr>
            <w:tcW w:w="737" w:type="dxa"/>
            <w:noWrap w:val="0"/>
            <w:vAlign w:val="center"/>
          </w:tcPr>
          <w:p w14:paraId="2BD928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95" w:type="dxa"/>
            <w:noWrap w:val="0"/>
            <w:vAlign w:val="center"/>
          </w:tcPr>
          <w:p w14:paraId="603ECF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64" w:type="dxa"/>
            <w:noWrap w:val="0"/>
            <w:vAlign w:val="center"/>
          </w:tcPr>
          <w:p w14:paraId="31C327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90" w:type="dxa"/>
            <w:noWrap w:val="0"/>
            <w:vAlign w:val="center"/>
          </w:tcPr>
          <w:p w14:paraId="39BC80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一个数据</w:t>
            </w:r>
          </w:p>
        </w:tc>
        <w:tc>
          <w:tcPr>
            <w:tcW w:w="723" w:type="dxa"/>
            <w:noWrap w:val="0"/>
            <w:vAlign w:val="center"/>
          </w:tcPr>
          <w:p w14:paraId="4CCF5E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53" w:type="dxa"/>
            <w:noWrap w:val="0"/>
            <w:vAlign w:val="center"/>
          </w:tcPr>
          <w:p w14:paraId="6854F6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06" w:type="dxa"/>
            <w:noWrap w:val="0"/>
            <w:vAlign w:val="center"/>
          </w:tcPr>
          <w:p w14:paraId="4EF1E2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FEA9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80" w:type="dxa"/>
            <w:noWrap w:val="0"/>
            <w:vAlign w:val="center"/>
          </w:tcPr>
          <w:p w14:paraId="5FACB225">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19</w:t>
            </w:r>
          </w:p>
        </w:tc>
        <w:tc>
          <w:tcPr>
            <w:tcW w:w="1377" w:type="dxa"/>
            <w:vMerge w:val="restart"/>
            <w:noWrap w:val="0"/>
            <w:vAlign w:val="center"/>
          </w:tcPr>
          <w:p w14:paraId="084A4D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w:t>
            </w:r>
          </w:p>
        </w:tc>
        <w:tc>
          <w:tcPr>
            <w:tcW w:w="1991" w:type="dxa"/>
            <w:noWrap w:val="0"/>
            <w:vAlign w:val="center"/>
          </w:tcPr>
          <w:p w14:paraId="4983C0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原始数据</w:t>
            </w:r>
          </w:p>
        </w:tc>
        <w:tc>
          <w:tcPr>
            <w:tcW w:w="737" w:type="dxa"/>
            <w:noWrap w:val="0"/>
            <w:vAlign w:val="center"/>
          </w:tcPr>
          <w:p w14:paraId="488C476A">
            <w:pPr>
              <w:jc w:val="center"/>
              <w:rPr>
                <w:rFonts w:hint="eastAsia" w:ascii="宋体" w:hAnsi="宋体" w:eastAsia="宋体" w:cs="宋体"/>
                <w:i w:val="0"/>
                <w:iCs w:val="0"/>
                <w:color w:val="000000"/>
                <w:sz w:val="21"/>
                <w:szCs w:val="21"/>
                <w:u w:val="none"/>
              </w:rPr>
            </w:pPr>
          </w:p>
        </w:tc>
        <w:tc>
          <w:tcPr>
            <w:tcW w:w="695" w:type="dxa"/>
            <w:noWrap w:val="0"/>
            <w:vAlign w:val="center"/>
          </w:tcPr>
          <w:p w14:paraId="3BFE13A2">
            <w:pPr>
              <w:jc w:val="center"/>
              <w:rPr>
                <w:rFonts w:hint="eastAsia" w:ascii="宋体" w:hAnsi="宋体" w:eastAsia="宋体" w:cs="宋体"/>
                <w:i w:val="0"/>
                <w:iCs w:val="0"/>
                <w:color w:val="000000"/>
                <w:sz w:val="21"/>
                <w:szCs w:val="21"/>
                <w:u w:val="none"/>
              </w:rPr>
            </w:pPr>
          </w:p>
        </w:tc>
        <w:tc>
          <w:tcPr>
            <w:tcW w:w="764" w:type="dxa"/>
            <w:noWrap/>
            <w:vAlign w:val="center"/>
          </w:tcPr>
          <w:p w14:paraId="61258010">
            <w:pPr>
              <w:jc w:val="center"/>
              <w:rPr>
                <w:rFonts w:hint="eastAsia" w:ascii="宋体" w:hAnsi="宋体" w:eastAsia="宋体" w:cs="宋体"/>
                <w:i w:val="0"/>
                <w:iCs w:val="0"/>
                <w:color w:val="000000"/>
                <w:sz w:val="21"/>
                <w:szCs w:val="21"/>
                <w:u w:val="none"/>
              </w:rPr>
            </w:pPr>
          </w:p>
        </w:tc>
        <w:tc>
          <w:tcPr>
            <w:tcW w:w="1090" w:type="dxa"/>
            <w:noWrap/>
            <w:vAlign w:val="center"/>
          </w:tcPr>
          <w:p w14:paraId="29B03E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3" w:type="dxa"/>
            <w:noWrap w:val="0"/>
            <w:vAlign w:val="center"/>
          </w:tcPr>
          <w:p w14:paraId="3A488B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853" w:type="dxa"/>
            <w:noWrap w:val="0"/>
            <w:vAlign w:val="center"/>
          </w:tcPr>
          <w:p w14:paraId="763345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06" w:type="dxa"/>
            <w:noWrap w:val="0"/>
            <w:vAlign w:val="center"/>
          </w:tcPr>
          <w:p w14:paraId="082574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8A46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0"/>
            <w:vAlign w:val="center"/>
          </w:tcPr>
          <w:p w14:paraId="0881FB8E">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20</w:t>
            </w:r>
          </w:p>
        </w:tc>
        <w:tc>
          <w:tcPr>
            <w:tcW w:w="1377" w:type="dxa"/>
            <w:vMerge w:val="continue"/>
            <w:noWrap w:val="0"/>
            <w:vAlign w:val="center"/>
          </w:tcPr>
          <w:p w14:paraId="64135FAF">
            <w:pPr>
              <w:jc w:val="center"/>
              <w:rPr>
                <w:rFonts w:hint="eastAsia" w:ascii="宋体" w:hAnsi="宋体" w:eastAsia="宋体" w:cs="宋体"/>
                <w:i w:val="0"/>
                <w:iCs w:val="0"/>
                <w:color w:val="000000"/>
                <w:sz w:val="21"/>
                <w:szCs w:val="21"/>
                <w:u w:val="none"/>
              </w:rPr>
            </w:pPr>
          </w:p>
        </w:tc>
        <w:tc>
          <w:tcPr>
            <w:tcW w:w="1991" w:type="dxa"/>
            <w:noWrap w:val="0"/>
            <w:vAlign w:val="center"/>
          </w:tcPr>
          <w:p w14:paraId="7345B0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汇总数据</w:t>
            </w:r>
          </w:p>
        </w:tc>
        <w:tc>
          <w:tcPr>
            <w:tcW w:w="737" w:type="dxa"/>
            <w:noWrap w:val="0"/>
            <w:vAlign w:val="center"/>
          </w:tcPr>
          <w:p w14:paraId="7EDD0517">
            <w:pPr>
              <w:jc w:val="center"/>
              <w:rPr>
                <w:rFonts w:hint="eastAsia" w:ascii="宋体" w:hAnsi="宋体" w:eastAsia="宋体" w:cs="宋体"/>
                <w:i w:val="0"/>
                <w:iCs w:val="0"/>
                <w:color w:val="000000"/>
                <w:sz w:val="21"/>
                <w:szCs w:val="21"/>
                <w:u w:val="none"/>
              </w:rPr>
            </w:pPr>
          </w:p>
        </w:tc>
        <w:tc>
          <w:tcPr>
            <w:tcW w:w="695" w:type="dxa"/>
            <w:noWrap w:val="0"/>
            <w:vAlign w:val="center"/>
          </w:tcPr>
          <w:p w14:paraId="3E568CD0">
            <w:pPr>
              <w:jc w:val="center"/>
              <w:rPr>
                <w:rFonts w:hint="eastAsia" w:ascii="宋体" w:hAnsi="宋体" w:eastAsia="宋体" w:cs="宋体"/>
                <w:i w:val="0"/>
                <w:iCs w:val="0"/>
                <w:color w:val="000000"/>
                <w:sz w:val="21"/>
                <w:szCs w:val="21"/>
                <w:u w:val="none"/>
              </w:rPr>
            </w:pPr>
          </w:p>
        </w:tc>
        <w:tc>
          <w:tcPr>
            <w:tcW w:w="764" w:type="dxa"/>
            <w:noWrap/>
            <w:vAlign w:val="center"/>
          </w:tcPr>
          <w:p w14:paraId="740C00EF">
            <w:pPr>
              <w:jc w:val="center"/>
              <w:rPr>
                <w:rFonts w:hint="eastAsia" w:ascii="宋体" w:hAnsi="宋体" w:eastAsia="宋体" w:cs="宋体"/>
                <w:i w:val="0"/>
                <w:iCs w:val="0"/>
                <w:color w:val="000000"/>
                <w:sz w:val="21"/>
                <w:szCs w:val="21"/>
                <w:u w:val="none"/>
              </w:rPr>
            </w:pPr>
          </w:p>
        </w:tc>
        <w:tc>
          <w:tcPr>
            <w:tcW w:w="1090" w:type="dxa"/>
            <w:noWrap/>
            <w:vAlign w:val="center"/>
          </w:tcPr>
          <w:p w14:paraId="2216A4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23" w:type="dxa"/>
            <w:noWrap w:val="0"/>
            <w:vAlign w:val="center"/>
          </w:tcPr>
          <w:p w14:paraId="6FD07F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853" w:type="dxa"/>
            <w:noWrap w:val="0"/>
            <w:vAlign w:val="center"/>
          </w:tcPr>
          <w:p w14:paraId="2D1B38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06" w:type="dxa"/>
            <w:noWrap w:val="0"/>
            <w:vAlign w:val="center"/>
          </w:tcPr>
          <w:p w14:paraId="7B2E0F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1990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0"/>
            <w:vAlign w:val="center"/>
          </w:tcPr>
          <w:p w14:paraId="48683B6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22</w:t>
            </w:r>
          </w:p>
        </w:tc>
        <w:tc>
          <w:tcPr>
            <w:tcW w:w="1377" w:type="dxa"/>
            <w:vMerge w:val="restart"/>
            <w:noWrap w:val="0"/>
            <w:vAlign w:val="center"/>
          </w:tcPr>
          <w:p w14:paraId="6B3A6D3D">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大型仪器使用</w:t>
            </w:r>
          </w:p>
        </w:tc>
        <w:tc>
          <w:tcPr>
            <w:tcW w:w="1991" w:type="dxa"/>
            <w:noWrap/>
            <w:vAlign w:val="center"/>
          </w:tcPr>
          <w:p w14:paraId="4056C50E">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原子吸收</w:t>
            </w:r>
          </w:p>
        </w:tc>
        <w:tc>
          <w:tcPr>
            <w:tcW w:w="737" w:type="dxa"/>
            <w:noWrap w:val="0"/>
            <w:vAlign w:val="center"/>
          </w:tcPr>
          <w:p w14:paraId="099FD89A">
            <w:pPr>
              <w:jc w:val="center"/>
              <w:rPr>
                <w:rFonts w:hint="eastAsia" w:ascii="宋体" w:hAnsi="宋体" w:eastAsia="宋体" w:cs="宋体"/>
                <w:i w:val="0"/>
                <w:iCs w:val="0"/>
                <w:color w:val="000000"/>
                <w:sz w:val="21"/>
                <w:szCs w:val="21"/>
                <w:u w:val="none"/>
              </w:rPr>
            </w:pPr>
          </w:p>
        </w:tc>
        <w:tc>
          <w:tcPr>
            <w:tcW w:w="695" w:type="dxa"/>
            <w:noWrap w:val="0"/>
            <w:vAlign w:val="center"/>
          </w:tcPr>
          <w:p w14:paraId="41714FF3">
            <w:pPr>
              <w:jc w:val="center"/>
              <w:rPr>
                <w:rFonts w:hint="eastAsia" w:ascii="宋体" w:hAnsi="宋体" w:eastAsia="宋体" w:cs="宋体"/>
                <w:i w:val="0"/>
                <w:iCs w:val="0"/>
                <w:color w:val="000000"/>
                <w:sz w:val="21"/>
                <w:szCs w:val="21"/>
                <w:u w:val="none"/>
              </w:rPr>
            </w:pPr>
          </w:p>
        </w:tc>
        <w:tc>
          <w:tcPr>
            <w:tcW w:w="764" w:type="dxa"/>
            <w:noWrap/>
            <w:vAlign w:val="center"/>
          </w:tcPr>
          <w:p w14:paraId="50CD09BC">
            <w:pPr>
              <w:jc w:val="center"/>
              <w:rPr>
                <w:rFonts w:hint="eastAsia" w:ascii="宋体" w:hAnsi="宋体" w:eastAsia="宋体" w:cs="宋体"/>
                <w:i w:val="0"/>
                <w:iCs w:val="0"/>
                <w:color w:val="000000"/>
                <w:sz w:val="21"/>
                <w:szCs w:val="21"/>
                <w:u w:val="none"/>
              </w:rPr>
            </w:pPr>
          </w:p>
        </w:tc>
        <w:tc>
          <w:tcPr>
            <w:tcW w:w="1090" w:type="dxa"/>
            <w:noWrap/>
            <w:vAlign w:val="center"/>
          </w:tcPr>
          <w:p w14:paraId="36B2ED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723" w:type="dxa"/>
            <w:noWrap w:val="0"/>
            <w:vAlign w:val="center"/>
          </w:tcPr>
          <w:p w14:paraId="3803B1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53" w:type="dxa"/>
            <w:noWrap w:val="0"/>
            <w:vAlign w:val="center"/>
          </w:tcPr>
          <w:p w14:paraId="4ABC56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06" w:type="dxa"/>
            <w:noWrap w:val="0"/>
            <w:vAlign w:val="center"/>
          </w:tcPr>
          <w:p w14:paraId="619A4A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9369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0"/>
            <w:vAlign w:val="center"/>
          </w:tcPr>
          <w:p w14:paraId="741046E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1377" w:type="dxa"/>
            <w:vMerge w:val="continue"/>
            <w:noWrap w:val="0"/>
            <w:vAlign w:val="center"/>
          </w:tcPr>
          <w:p w14:paraId="098D08AB">
            <w:pPr>
              <w:jc w:val="center"/>
              <w:rPr>
                <w:rFonts w:hint="eastAsia" w:ascii="宋体" w:hAnsi="宋体" w:eastAsia="宋体" w:cs="宋体"/>
                <w:i w:val="0"/>
                <w:iCs w:val="0"/>
                <w:color w:val="000000"/>
                <w:kern w:val="0"/>
                <w:sz w:val="21"/>
                <w:szCs w:val="21"/>
                <w:u w:val="none"/>
                <w:lang w:val="en-US" w:eastAsia="zh-CN" w:bidi="ar"/>
              </w:rPr>
            </w:pPr>
          </w:p>
        </w:tc>
        <w:tc>
          <w:tcPr>
            <w:tcW w:w="1991" w:type="dxa"/>
            <w:noWrap/>
            <w:vAlign w:val="center"/>
          </w:tcPr>
          <w:p w14:paraId="557A874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原子荧光</w:t>
            </w:r>
          </w:p>
        </w:tc>
        <w:tc>
          <w:tcPr>
            <w:tcW w:w="737" w:type="dxa"/>
            <w:noWrap w:val="0"/>
            <w:vAlign w:val="center"/>
          </w:tcPr>
          <w:p w14:paraId="071A43C3">
            <w:pPr>
              <w:jc w:val="center"/>
              <w:rPr>
                <w:rFonts w:hint="eastAsia" w:ascii="宋体" w:hAnsi="宋体" w:eastAsia="宋体" w:cs="宋体"/>
                <w:i w:val="0"/>
                <w:iCs w:val="0"/>
                <w:color w:val="000000"/>
                <w:sz w:val="21"/>
                <w:szCs w:val="21"/>
                <w:u w:val="none"/>
              </w:rPr>
            </w:pPr>
          </w:p>
        </w:tc>
        <w:tc>
          <w:tcPr>
            <w:tcW w:w="695" w:type="dxa"/>
            <w:noWrap w:val="0"/>
            <w:vAlign w:val="center"/>
          </w:tcPr>
          <w:p w14:paraId="0986C125">
            <w:pPr>
              <w:jc w:val="center"/>
              <w:rPr>
                <w:rFonts w:hint="eastAsia" w:ascii="宋体" w:hAnsi="宋体" w:eastAsia="宋体" w:cs="宋体"/>
                <w:i w:val="0"/>
                <w:iCs w:val="0"/>
                <w:color w:val="000000"/>
                <w:sz w:val="21"/>
                <w:szCs w:val="21"/>
                <w:u w:val="none"/>
              </w:rPr>
            </w:pPr>
          </w:p>
        </w:tc>
        <w:tc>
          <w:tcPr>
            <w:tcW w:w="764" w:type="dxa"/>
            <w:noWrap/>
            <w:vAlign w:val="center"/>
          </w:tcPr>
          <w:p w14:paraId="791F61E6">
            <w:pPr>
              <w:jc w:val="center"/>
              <w:rPr>
                <w:rFonts w:hint="eastAsia" w:ascii="宋体" w:hAnsi="宋体" w:eastAsia="宋体" w:cs="宋体"/>
                <w:i w:val="0"/>
                <w:iCs w:val="0"/>
                <w:color w:val="000000"/>
                <w:sz w:val="21"/>
                <w:szCs w:val="21"/>
                <w:u w:val="none"/>
              </w:rPr>
            </w:pPr>
          </w:p>
        </w:tc>
        <w:tc>
          <w:tcPr>
            <w:tcW w:w="1090" w:type="dxa"/>
            <w:noWrap/>
            <w:vAlign w:val="center"/>
          </w:tcPr>
          <w:p w14:paraId="39B8B0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723" w:type="dxa"/>
            <w:noWrap w:val="0"/>
            <w:vAlign w:val="center"/>
          </w:tcPr>
          <w:p w14:paraId="277E04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53" w:type="dxa"/>
            <w:noWrap w:val="0"/>
            <w:vAlign w:val="center"/>
          </w:tcPr>
          <w:p w14:paraId="52F555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06" w:type="dxa"/>
            <w:noWrap w:val="0"/>
            <w:vAlign w:val="center"/>
          </w:tcPr>
          <w:p w14:paraId="201F60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306A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0"/>
            <w:vAlign w:val="center"/>
          </w:tcPr>
          <w:p w14:paraId="4AA3AFF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1377" w:type="dxa"/>
            <w:vMerge w:val="continue"/>
            <w:noWrap w:val="0"/>
            <w:vAlign w:val="center"/>
          </w:tcPr>
          <w:p w14:paraId="12E91808">
            <w:pPr>
              <w:jc w:val="center"/>
              <w:rPr>
                <w:rFonts w:hint="eastAsia" w:ascii="宋体" w:hAnsi="宋体" w:eastAsia="宋体" w:cs="宋体"/>
                <w:i w:val="0"/>
                <w:iCs w:val="0"/>
                <w:color w:val="000000"/>
                <w:kern w:val="0"/>
                <w:sz w:val="21"/>
                <w:szCs w:val="21"/>
                <w:u w:val="none"/>
                <w:lang w:val="en-US" w:eastAsia="zh-CN" w:bidi="ar"/>
              </w:rPr>
            </w:pPr>
          </w:p>
        </w:tc>
        <w:tc>
          <w:tcPr>
            <w:tcW w:w="1991" w:type="dxa"/>
            <w:noWrap/>
            <w:vAlign w:val="center"/>
          </w:tcPr>
          <w:p w14:paraId="062D566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紫外分光</w:t>
            </w:r>
          </w:p>
        </w:tc>
        <w:tc>
          <w:tcPr>
            <w:tcW w:w="737" w:type="dxa"/>
            <w:noWrap w:val="0"/>
            <w:vAlign w:val="center"/>
          </w:tcPr>
          <w:p w14:paraId="7885073D">
            <w:pPr>
              <w:jc w:val="center"/>
              <w:rPr>
                <w:rFonts w:hint="eastAsia" w:ascii="宋体" w:hAnsi="宋体" w:eastAsia="宋体" w:cs="宋体"/>
                <w:i w:val="0"/>
                <w:iCs w:val="0"/>
                <w:color w:val="000000"/>
                <w:sz w:val="21"/>
                <w:szCs w:val="21"/>
                <w:u w:val="none"/>
              </w:rPr>
            </w:pPr>
          </w:p>
        </w:tc>
        <w:tc>
          <w:tcPr>
            <w:tcW w:w="695" w:type="dxa"/>
            <w:noWrap w:val="0"/>
            <w:vAlign w:val="center"/>
          </w:tcPr>
          <w:p w14:paraId="3100D9A2">
            <w:pPr>
              <w:jc w:val="center"/>
              <w:rPr>
                <w:rFonts w:hint="eastAsia" w:ascii="宋体" w:hAnsi="宋体" w:eastAsia="宋体" w:cs="宋体"/>
                <w:i w:val="0"/>
                <w:iCs w:val="0"/>
                <w:color w:val="000000"/>
                <w:sz w:val="21"/>
                <w:szCs w:val="21"/>
                <w:u w:val="none"/>
              </w:rPr>
            </w:pPr>
          </w:p>
        </w:tc>
        <w:tc>
          <w:tcPr>
            <w:tcW w:w="764" w:type="dxa"/>
            <w:noWrap/>
            <w:vAlign w:val="center"/>
          </w:tcPr>
          <w:p w14:paraId="3B648D9A">
            <w:pPr>
              <w:jc w:val="center"/>
              <w:rPr>
                <w:rFonts w:hint="eastAsia" w:ascii="宋体" w:hAnsi="宋体" w:eastAsia="宋体" w:cs="宋体"/>
                <w:i w:val="0"/>
                <w:iCs w:val="0"/>
                <w:color w:val="000000"/>
                <w:sz w:val="21"/>
                <w:szCs w:val="21"/>
                <w:u w:val="none"/>
              </w:rPr>
            </w:pPr>
          </w:p>
        </w:tc>
        <w:tc>
          <w:tcPr>
            <w:tcW w:w="1090" w:type="dxa"/>
            <w:noWrap/>
            <w:vAlign w:val="center"/>
          </w:tcPr>
          <w:p w14:paraId="392FDA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723" w:type="dxa"/>
            <w:noWrap w:val="0"/>
            <w:vAlign w:val="center"/>
          </w:tcPr>
          <w:p w14:paraId="3A2DE9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53" w:type="dxa"/>
            <w:noWrap w:val="0"/>
            <w:vAlign w:val="center"/>
          </w:tcPr>
          <w:p w14:paraId="358FB6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06" w:type="dxa"/>
            <w:noWrap w:val="0"/>
            <w:vAlign w:val="center"/>
          </w:tcPr>
          <w:p w14:paraId="155D47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572E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0"/>
            <w:vAlign w:val="center"/>
          </w:tcPr>
          <w:p w14:paraId="3AFC32A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377" w:type="dxa"/>
            <w:vMerge w:val="continue"/>
            <w:noWrap w:val="0"/>
            <w:vAlign w:val="center"/>
          </w:tcPr>
          <w:p w14:paraId="00A31442">
            <w:pPr>
              <w:jc w:val="center"/>
              <w:rPr>
                <w:rFonts w:hint="eastAsia" w:ascii="宋体" w:hAnsi="宋体" w:eastAsia="宋体" w:cs="宋体"/>
                <w:i w:val="0"/>
                <w:iCs w:val="0"/>
                <w:color w:val="000000"/>
                <w:kern w:val="0"/>
                <w:sz w:val="21"/>
                <w:szCs w:val="21"/>
                <w:u w:val="none"/>
                <w:lang w:val="en-US" w:eastAsia="zh-CN" w:bidi="ar"/>
              </w:rPr>
            </w:pPr>
          </w:p>
        </w:tc>
        <w:tc>
          <w:tcPr>
            <w:tcW w:w="1991" w:type="dxa"/>
            <w:noWrap/>
            <w:vAlign w:val="center"/>
          </w:tcPr>
          <w:p w14:paraId="7CD9A11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红外测油</w:t>
            </w:r>
          </w:p>
        </w:tc>
        <w:tc>
          <w:tcPr>
            <w:tcW w:w="737" w:type="dxa"/>
            <w:noWrap w:val="0"/>
            <w:vAlign w:val="center"/>
          </w:tcPr>
          <w:p w14:paraId="4FAC00F1">
            <w:pPr>
              <w:jc w:val="center"/>
              <w:rPr>
                <w:rFonts w:hint="eastAsia" w:ascii="宋体" w:hAnsi="宋体" w:eastAsia="宋体" w:cs="宋体"/>
                <w:i w:val="0"/>
                <w:iCs w:val="0"/>
                <w:color w:val="000000"/>
                <w:sz w:val="21"/>
                <w:szCs w:val="21"/>
                <w:u w:val="none"/>
              </w:rPr>
            </w:pPr>
          </w:p>
        </w:tc>
        <w:tc>
          <w:tcPr>
            <w:tcW w:w="695" w:type="dxa"/>
            <w:noWrap w:val="0"/>
            <w:vAlign w:val="center"/>
          </w:tcPr>
          <w:p w14:paraId="1161DC7F">
            <w:pPr>
              <w:jc w:val="center"/>
              <w:rPr>
                <w:rFonts w:hint="eastAsia" w:ascii="宋体" w:hAnsi="宋体" w:eastAsia="宋体" w:cs="宋体"/>
                <w:i w:val="0"/>
                <w:iCs w:val="0"/>
                <w:color w:val="000000"/>
                <w:sz w:val="21"/>
                <w:szCs w:val="21"/>
                <w:u w:val="none"/>
              </w:rPr>
            </w:pPr>
          </w:p>
        </w:tc>
        <w:tc>
          <w:tcPr>
            <w:tcW w:w="764" w:type="dxa"/>
            <w:noWrap/>
            <w:vAlign w:val="center"/>
          </w:tcPr>
          <w:p w14:paraId="2ECC136E">
            <w:pPr>
              <w:jc w:val="center"/>
              <w:rPr>
                <w:rFonts w:hint="eastAsia" w:ascii="宋体" w:hAnsi="宋体" w:eastAsia="宋体" w:cs="宋体"/>
                <w:i w:val="0"/>
                <w:iCs w:val="0"/>
                <w:color w:val="000000"/>
                <w:sz w:val="21"/>
                <w:szCs w:val="21"/>
                <w:u w:val="none"/>
              </w:rPr>
            </w:pPr>
          </w:p>
        </w:tc>
        <w:tc>
          <w:tcPr>
            <w:tcW w:w="1090" w:type="dxa"/>
            <w:noWrap/>
            <w:vAlign w:val="center"/>
          </w:tcPr>
          <w:p w14:paraId="69A309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723" w:type="dxa"/>
            <w:noWrap w:val="0"/>
            <w:vAlign w:val="center"/>
          </w:tcPr>
          <w:p w14:paraId="7E93C3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53" w:type="dxa"/>
            <w:noWrap w:val="0"/>
            <w:vAlign w:val="center"/>
          </w:tcPr>
          <w:p w14:paraId="0D2455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506" w:type="dxa"/>
            <w:noWrap w:val="0"/>
            <w:vAlign w:val="center"/>
          </w:tcPr>
          <w:p w14:paraId="43FC2F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5E4B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80" w:type="dxa"/>
            <w:noWrap w:val="0"/>
            <w:vAlign w:val="center"/>
          </w:tcPr>
          <w:p w14:paraId="4948819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26</w:t>
            </w:r>
          </w:p>
        </w:tc>
        <w:tc>
          <w:tcPr>
            <w:tcW w:w="1377" w:type="dxa"/>
            <w:vMerge w:val="restart"/>
            <w:noWrap w:val="0"/>
            <w:vAlign w:val="center"/>
          </w:tcPr>
          <w:p w14:paraId="348B7C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特殊环境作业人员</w:t>
            </w:r>
          </w:p>
        </w:tc>
        <w:tc>
          <w:tcPr>
            <w:tcW w:w="1991" w:type="dxa"/>
            <w:noWrap/>
            <w:vAlign w:val="center"/>
          </w:tcPr>
          <w:p w14:paraId="477753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中级工程师</w:t>
            </w:r>
          </w:p>
        </w:tc>
        <w:tc>
          <w:tcPr>
            <w:tcW w:w="737" w:type="dxa"/>
            <w:noWrap w:val="0"/>
            <w:vAlign w:val="center"/>
          </w:tcPr>
          <w:p w14:paraId="12065C8F">
            <w:pPr>
              <w:jc w:val="center"/>
              <w:rPr>
                <w:rFonts w:hint="eastAsia" w:ascii="宋体" w:hAnsi="宋体" w:eastAsia="宋体" w:cs="宋体"/>
                <w:i w:val="0"/>
                <w:iCs w:val="0"/>
                <w:color w:val="000000"/>
                <w:sz w:val="21"/>
                <w:szCs w:val="21"/>
                <w:u w:val="none"/>
              </w:rPr>
            </w:pPr>
          </w:p>
        </w:tc>
        <w:tc>
          <w:tcPr>
            <w:tcW w:w="695" w:type="dxa"/>
            <w:noWrap w:val="0"/>
            <w:vAlign w:val="center"/>
          </w:tcPr>
          <w:p w14:paraId="4456BDCC">
            <w:pPr>
              <w:jc w:val="center"/>
              <w:rPr>
                <w:rFonts w:hint="eastAsia" w:ascii="宋体" w:hAnsi="宋体" w:eastAsia="宋体" w:cs="宋体"/>
                <w:i w:val="0"/>
                <w:iCs w:val="0"/>
                <w:color w:val="000000"/>
                <w:sz w:val="21"/>
                <w:szCs w:val="21"/>
                <w:u w:val="none"/>
              </w:rPr>
            </w:pPr>
          </w:p>
        </w:tc>
        <w:tc>
          <w:tcPr>
            <w:tcW w:w="764" w:type="dxa"/>
            <w:noWrap/>
            <w:vAlign w:val="center"/>
          </w:tcPr>
          <w:p w14:paraId="2A1C79D1">
            <w:pPr>
              <w:jc w:val="center"/>
              <w:rPr>
                <w:rFonts w:hint="eastAsia" w:ascii="宋体" w:hAnsi="宋体" w:eastAsia="宋体" w:cs="宋体"/>
                <w:i w:val="0"/>
                <w:iCs w:val="0"/>
                <w:color w:val="000000"/>
                <w:sz w:val="21"/>
                <w:szCs w:val="21"/>
                <w:u w:val="none"/>
              </w:rPr>
            </w:pPr>
          </w:p>
        </w:tc>
        <w:tc>
          <w:tcPr>
            <w:tcW w:w="1090" w:type="dxa"/>
            <w:noWrap/>
            <w:vAlign w:val="center"/>
          </w:tcPr>
          <w:p w14:paraId="22AF2A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人/日</w:t>
            </w:r>
          </w:p>
        </w:tc>
        <w:tc>
          <w:tcPr>
            <w:tcW w:w="723" w:type="dxa"/>
            <w:noWrap w:val="0"/>
            <w:vAlign w:val="center"/>
          </w:tcPr>
          <w:p w14:paraId="5387D8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53" w:type="dxa"/>
            <w:noWrap w:val="0"/>
            <w:vAlign w:val="center"/>
          </w:tcPr>
          <w:p w14:paraId="051E15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06" w:type="dxa"/>
            <w:noWrap w:val="0"/>
            <w:vAlign w:val="center"/>
          </w:tcPr>
          <w:p w14:paraId="27B7EC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467E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0"/>
            <w:vAlign w:val="center"/>
          </w:tcPr>
          <w:p w14:paraId="2DA7303B">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27</w:t>
            </w:r>
          </w:p>
        </w:tc>
        <w:tc>
          <w:tcPr>
            <w:tcW w:w="1377" w:type="dxa"/>
            <w:vMerge w:val="continue"/>
            <w:noWrap w:val="0"/>
            <w:vAlign w:val="center"/>
          </w:tcPr>
          <w:p w14:paraId="7A3E03BB">
            <w:pPr>
              <w:jc w:val="center"/>
              <w:rPr>
                <w:rFonts w:hint="eastAsia" w:ascii="宋体" w:hAnsi="宋体" w:eastAsia="宋体" w:cs="宋体"/>
                <w:i w:val="0"/>
                <w:iCs w:val="0"/>
                <w:color w:val="000000"/>
                <w:sz w:val="21"/>
                <w:szCs w:val="21"/>
                <w:u w:val="none"/>
              </w:rPr>
            </w:pPr>
          </w:p>
        </w:tc>
        <w:tc>
          <w:tcPr>
            <w:tcW w:w="1991" w:type="dxa"/>
            <w:noWrap/>
            <w:vAlign w:val="center"/>
          </w:tcPr>
          <w:p w14:paraId="00C3ED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助理工程师</w:t>
            </w:r>
          </w:p>
        </w:tc>
        <w:tc>
          <w:tcPr>
            <w:tcW w:w="737" w:type="dxa"/>
            <w:noWrap/>
            <w:vAlign w:val="center"/>
          </w:tcPr>
          <w:p w14:paraId="0D150B89">
            <w:pPr>
              <w:jc w:val="center"/>
              <w:rPr>
                <w:rFonts w:hint="eastAsia" w:ascii="宋体" w:hAnsi="宋体" w:eastAsia="宋体" w:cs="宋体"/>
                <w:i w:val="0"/>
                <w:iCs w:val="0"/>
                <w:color w:val="000000"/>
                <w:sz w:val="21"/>
                <w:szCs w:val="21"/>
                <w:u w:val="none"/>
              </w:rPr>
            </w:pPr>
          </w:p>
        </w:tc>
        <w:tc>
          <w:tcPr>
            <w:tcW w:w="695" w:type="dxa"/>
            <w:noWrap/>
            <w:vAlign w:val="center"/>
          </w:tcPr>
          <w:p w14:paraId="750D244E">
            <w:pPr>
              <w:jc w:val="center"/>
              <w:rPr>
                <w:rFonts w:hint="eastAsia" w:ascii="宋体" w:hAnsi="宋体" w:eastAsia="宋体" w:cs="宋体"/>
                <w:i w:val="0"/>
                <w:iCs w:val="0"/>
                <w:color w:val="000000"/>
                <w:sz w:val="21"/>
                <w:szCs w:val="21"/>
                <w:u w:val="none"/>
              </w:rPr>
            </w:pPr>
          </w:p>
        </w:tc>
        <w:tc>
          <w:tcPr>
            <w:tcW w:w="764" w:type="dxa"/>
            <w:noWrap/>
            <w:vAlign w:val="center"/>
          </w:tcPr>
          <w:p w14:paraId="2DA5982E">
            <w:pPr>
              <w:jc w:val="center"/>
              <w:rPr>
                <w:rFonts w:hint="eastAsia" w:ascii="宋体" w:hAnsi="宋体" w:eastAsia="宋体" w:cs="宋体"/>
                <w:i w:val="0"/>
                <w:iCs w:val="0"/>
                <w:color w:val="000000"/>
                <w:sz w:val="21"/>
                <w:szCs w:val="21"/>
                <w:u w:val="none"/>
              </w:rPr>
            </w:pPr>
          </w:p>
        </w:tc>
        <w:tc>
          <w:tcPr>
            <w:tcW w:w="1090" w:type="dxa"/>
            <w:noWrap/>
            <w:vAlign w:val="center"/>
          </w:tcPr>
          <w:p w14:paraId="4A815E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人/日</w:t>
            </w:r>
          </w:p>
        </w:tc>
        <w:tc>
          <w:tcPr>
            <w:tcW w:w="723" w:type="dxa"/>
            <w:noWrap/>
            <w:vAlign w:val="center"/>
          </w:tcPr>
          <w:p w14:paraId="1941F7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53" w:type="dxa"/>
            <w:noWrap/>
            <w:vAlign w:val="center"/>
          </w:tcPr>
          <w:p w14:paraId="40E34E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06" w:type="dxa"/>
            <w:noWrap w:val="0"/>
            <w:vAlign w:val="center"/>
          </w:tcPr>
          <w:p w14:paraId="2B8034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DACA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0"/>
            <w:vAlign w:val="center"/>
          </w:tcPr>
          <w:p w14:paraId="54718BFB">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28</w:t>
            </w:r>
          </w:p>
        </w:tc>
        <w:tc>
          <w:tcPr>
            <w:tcW w:w="1377" w:type="dxa"/>
            <w:vMerge w:val="restart"/>
            <w:noWrap w:val="0"/>
            <w:vAlign w:val="center"/>
          </w:tcPr>
          <w:p w14:paraId="3096CE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w:t>
            </w:r>
          </w:p>
        </w:tc>
        <w:tc>
          <w:tcPr>
            <w:tcW w:w="1991" w:type="dxa"/>
            <w:noWrap/>
            <w:vAlign w:val="center"/>
          </w:tcPr>
          <w:p w14:paraId="508BA2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监测工作用车</w:t>
            </w:r>
          </w:p>
        </w:tc>
        <w:tc>
          <w:tcPr>
            <w:tcW w:w="737" w:type="dxa"/>
            <w:noWrap/>
            <w:vAlign w:val="center"/>
          </w:tcPr>
          <w:p w14:paraId="4EBC8999">
            <w:pPr>
              <w:jc w:val="center"/>
              <w:rPr>
                <w:rFonts w:hint="eastAsia" w:ascii="宋体" w:hAnsi="宋体" w:eastAsia="宋体" w:cs="宋体"/>
                <w:i w:val="0"/>
                <w:iCs w:val="0"/>
                <w:color w:val="000000"/>
                <w:sz w:val="21"/>
                <w:szCs w:val="21"/>
                <w:u w:val="none"/>
              </w:rPr>
            </w:pPr>
          </w:p>
        </w:tc>
        <w:tc>
          <w:tcPr>
            <w:tcW w:w="695" w:type="dxa"/>
            <w:noWrap/>
            <w:vAlign w:val="center"/>
          </w:tcPr>
          <w:p w14:paraId="0A26BD16">
            <w:pPr>
              <w:jc w:val="center"/>
              <w:rPr>
                <w:rFonts w:hint="eastAsia" w:ascii="宋体" w:hAnsi="宋体" w:eastAsia="宋体" w:cs="宋体"/>
                <w:i w:val="0"/>
                <w:iCs w:val="0"/>
                <w:color w:val="000000"/>
                <w:sz w:val="21"/>
                <w:szCs w:val="21"/>
                <w:u w:val="none"/>
              </w:rPr>
            </w:pPr>
          </w:p>
        </w:tc>
        <w:tc>
          <w:tcPr>
            <w:tcW w:w="764" w:type="dxa"/>
            <w:noWrap/>
            <w:vAlign w:val="center"/>
          </w:tcPr>
          <w:p w14:paraId="6A7CAE83">
            <w:pPr>
              <w:jc w:val="center"/>
              <w:rPr>
                <w:rFonts w:hint="eastAsia" w:ascii="宋体" w:hAnsi="宋体" w:eastAsia="宋体" w:cs="宋体"/>
                <w:i w:val="0"/>
                <w:iCs w:val="0"/>
                <w:color w:val="000000"/>
                <w:sz w:val="21"/>
                <w:szCs w:val="21"/>
                <w:u w:val="none"/>
              </w:rPr>
            </w:pPr>
          </w:p>
        </w:tc>
        <w:tc>
          <w:tcPr>
            <w:tcW w:w="1090" w:type="dxa"/>
            <w:noWrap/>
            <w:vAlign w:val="center"/>
          </w:tcPr>
          <w:p w14:paraId="41D85D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台/班</w:t>
            </w:r>
          </w:p>
        </w:tc>
        <w:tc>
          <w:tcPr>
            <w:tcW w:w="723" w:type="dxa"/>
            <w:noWrap/>
            <w:vAlign w:val="center"/>
          </w:tcPr>
          <w:p w14:paraId="300425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53" w:type="dxa"/>
            <w:noWrap/>
            <w:vAlign w:val="center"/>
          </w:tcPr>
          <w:p w14:paraId="0A05F7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06" w:type="dxa"/>
            <w:noWrap w:val="0"/>
            <w:vAlign w:val="center"/>
          </w:tcPr>
          <w:p w14:paraId="082D41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7A2C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0" w:type="dxa"/>
            <w:noWrap w:val="0"/>
            <w:vAlign w:val="center"/>
          </w:tcPr>
          <w:p w14:paraId="0FCC5A0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29</w:t>
            </w:r>
          </w:p>
        </w:tc>
        <w:tc>
          <w:tcPr>
            <w:tcW w:w="1377" w:type="dxa"/>
            <w:vMerge w:val="continue"/>
            <w:noWrap w:val="0"/>
            <w:vAlign w:val="center"/>
          </w:tcPr>
          <w:p w14:paraId="67971D0E">
            <w:pPr>
              <w:jc w:val="center"/>
              <w:rPr>
                <w:rFonts w:hint="eastAsia" w:ascii="宋体" w:hAnsi="宋体" w:eastAsia="宋体" w:cs="宋体"/>
                <w:i w:val="0"/>
                <w:iCs w:val="0"/>
                <w:color w:val="000000"/>
                <w:sz w:val="21"/>
                <w:szCs w:val="21"/>
                <w:u w:val="none"/>
              </w:rPr>
            </w:pPr>
          </w:p>
        </w:tc>
        <w:tc>
          <w:tcPr>
            <w:tcW w:w="1991" w:type="dxa"/>
            <w:noWrap/>
            <w:vAlign w:val="center"/>
          </w:tcPr>
          <w:p w14:paraId="24AD4C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监测报告</w:t>
            </w:r>
          </w:p>
        </w:tc>
        <w:tc>
          <w:tcPr>
            <w:tcW w:w="737" w:type="dxa"/>
            <w:noWrap/>
            <w:vAlign w:val="center"/>
          </w:tcPr>
          <w:p w14:paraId="0E51DE79">
            <w:pPr>
              <w:jc w:val="center"/>
              <w:rPr>
                <w:rFonts w:hint="eastAsia" w:ascii="宋体" w:hAnsi="宋体" w:eastAsia="宋体" w:cs="宋体"/>
                <w:i w:val="0"/>
                <w:iCs w:val="0"/>
                <w:color w:val="000000"/>
                <w:sz w:val="21"/>
                <w:szCs w:val="21"/>
                <w:u w:val="none"/>
              </w:rPr>
            </w:pPr>
          </w:p>
        </w:tc>
        <w:tc>
          <w:tcPr>
            <w:tcW w:w="695" w:type="dxa"/>
            <w:noWrap/>
            <w:vAlign w:val="center"/>
          </w:tcPr>
          <w:p w14:paraId="634271CF">
            <w:pPr>
              <w:jc w:val="center"/>
              <w:rPr>
                <w:rFonts w:hint="eastAsia" w:ascii="宋体" w:hAnsi="宋体" w:eastAsia="宋体" w:cs="宋体"/>
                <w:i w:val="0"/>
                <w:iCs w:val="0"/>
                <w:color w:val="000000"/>
                <w:sz w:val="21"/>
                <w:szCs w:val="21"/>
                <w:u w:val="none"/>
              </w:rPr>
            </w:pPr>
          </w:p>
        </w:tc>
        <w:tc>
          <w:tcPr>
            <w:tcW w:w="764" w:type="dxa"/>
            <w:noWrap/>
            <w:vAlign w:val="center"/>
          </w:tcPr>
          <w:p w14:paraId="206CD172">
            <w:pPr>
              <w:jc w:val="center"/>
              <w:rPr>
                <w:rFonts w:hint="eastAsia" w:ascii="宋体" w:hAnsi="宋体" w:eastAsia="宋体" w:cs="宋体"/>
                <w:i w:val="0"/>
                <w:iCs w:val="0"/>
                <w:color w:val="000000"/>
                <w:sz w:val="21"/>
                <w:szCs w:val="21"/>
                <w:u w:val="none"/>
              </w:rPr>
            </w:pPr>
          </w:p>
        </w:tc>
        <w:tc>
          <w:tcPr>
            <w:tcW w:w="1090" w:type="dxa"/>
            <w:noWrap/>
            <w:vAlign w:val="center"/>
          </w:tcPr>
          <w:p w14:paraId="78F6DE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份</w:t>
            </w:r>
          </w:p>
        </w:tc>
        <w:tc>
          <w:tcPr>
            <w:tcW w:w="723" w:type="dxa"/>
            <w:noWrap/>
            <w:vAlign w:val="center"/>
          </w:tcPr>
          <w:p w14:paraId="0252EE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53" w:type="dxa"/>
            <w:noWrap/>
            <w:vAlign w:val="center"/>
          </w:tcPr>
          <w:p w14:paraId="05EF7E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06" w:type="dxa"/>
            <w:noWrap w:val="0"/>
            <w:vAlign w:val="center"/>
          </w:tcPr>
          <w:p w14:paraId="705704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6DF7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0416" w:type="dxa"/>
            <w:gridSpan w:val="10"/>
            <w:noWrap w:val="0"/>
            <w:vAlign w:val="center"/>
          </w:tcPr>
          <w:p w14:paraId="151837C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w:t>
            </w:r>
          </w:p>
        </w:tc>
      </w:tr>
      <w:tr w14:paraId="610AD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416" w:type="dxa"/>
            <w:gridSpan w:val="10"/>
            <w:noWrap w:val="0"/>
            <w:vAlign w:val="center"/>
          </w:tcPr>
          <w:p w14:paraId="385BE8B6">
            <w:pPr>
              <w:keepNext w:val="0"/>
              <w:keepLines w:val="0"/>
              <w:widowControl/>
              <w:suppressLineNumbers w:val="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总报价/每年（大写）：</w:t>
            </w:r>
          </w:p>
        </w:tc>
      </w:tr>
      <w:tr w14:paraId="63AD2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0416" w:type="dxa"/>
            <w:gridSpan w:val="10"/>
            <w:noWrap w:val="0"/>
            <w:vAlign w:val="center"/>
          </w:tcPr>
          <w:p w14:paraId="06B317D1">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服务期限：2年，两年总报价：</w:t>
            </w:r>
          </w:p>
        </w:tc>
      </w:tr>
      <w:bookmarkEnd w:id="6"/>
    </w:tbl>
    <w:p w14:paraId="41064918">
      <w:pPr>
        <w:adjustRightInd w:val="0"/>
        <w:snapToGrid w:val="0"/>
        <w:spacing w:before="156" w:beforeLines="50" w:line="240" w:lineRule="auto"/>
        <w:jc w:val="both"/>
        <w:rPr>
          <w:rFonts w:hint="eastAsia"/>
          <w:lang w:val="en-US" w:eastAsia="zh-CN"/>
        </w:rPr>
      </w:pPr>
    </w:p>
    <w:p w14:paraId="2920FA26">
      <w:pPr>
        <w:ind w:left="8276" w:leftChars="500" w:hanging="7226" w:hangingChars="2400"/>
        <w:rPr>
          <w:rFonts w:hint="eastAsia" w:ascii="宋体" w:hAnsi="宋体"/>
          <w:b/>
          <w:spacing w:val="10"/>
          <w:kern w:val="0"/>
          <w:sz w:val="28"/>
          <w:szCs w:val="28"/>
        </w:rPr>
      </w:pPr>
    </w:p>
    <w:p w14:paraId="753A53CE">
      <w:pPr>
        <w:ind w:left="8276" w:leftChars="500" w:hanging="7226" w:hangingChars="2400"/>
        <w:rPr>
          <w:rFonts w:hint="eastAsia" w:ascii="宋体" w:hAnsi="宋体"/>
          <w:b/>
          <w:spacing w:val="10"/>
          <w:kern w:val="0"/>
          <w:sz w:val="28"/>
          <w:szCs w:val="28"/>
        </w:rPr>
      </w:pPr>
    </w:p>
    <w:p w14:paraId="16993556">
      <w:pPr>
        <w:rPr>
          <w:rFonts w:ascii="宋体" w:hAnsi="宋体" w:cs="仿宋_GB2312"/>
          <w:kern w:val="0"/>
          <w:sz w:val="24"/>
        </w:rPr>
      </w:pPr>
    </w:p>
    <w:bookmarkEnd w:id="2"/>
    <w:p w14:paraId="7CB32D59">
      <w:pPr>
        <w:pStyle w:val="32"/>
        <w:rPr>
          <w:rStyle w:val="29"/>
          <w:rFonts w:hint="eastAsia" w:hAnsi="宋体"/>
          <w:b/>
          <w:sz w:val="24"/>
          <w:szCs w:val="24"/>
        </w:rPr>
      </w:pPr>
    </w:p>
    <w:p w14:paraId="0DD1013B">
      <w:pPr>
        <w:pStyle w:val="32"/>
        <w:rPr>
          <w:rStyle w:val="29"/>
          <w:rFonts w:hint="eastAsia" w:hAnsi="宋体"/>
          <w:b/>
          <w:sz w:val="24"/>
          <w:szCs w:val="24"/>
        </w:rPr>
      </w:pPr>
    </w:p>
    <w:p w14:paraId="544E8DD0">
      <w:pPr>
        <w:pStyle w:val="32"/>
        <w:rPr>
          <w:rStyle w:val="29"/>
          <w:rFonts w:hint="eastAsia" w:hAnsi="宋体"/>
          <w:b/>
          <w:sz w:val="24"/>
          <w:szCs w:val="24"/>
        </w:rPr>
      </w:pPr>
    </w:p>
    <w:p w14:paraId="75E467BF">
      <w:pPr>
        <w:pStyle w:val="32"/>
        <w:jc w:val="center"/>
        <w:rPr>
          <w:rStyle w:val="29"/>
          <w:rFonts w:hAnsi="宋体"/>
          <w:b/>
          <w:sz w:val="32"/>
        </w:rPr>
      </w:pPr>
      <w:r>
        <w:rPr>
          <w:rStyle w:val="29"/>
          <w:rFonts w:hint="eastAsia" w:hAnsi="宋体"/>
          <w:b/>
          <w:sz w:val="32"/>
          <w:lang w:val="en-US" w:eastAsia="zh-CN"/>
        </w:rPr>
        <w:t>附件2</w:t>
      </w:r>
      <w:r>
        <w:rPr>
          <w:rStyle w:val="29"/>
          <w:rFonts w:hAnsi="宋体"/>
          <w:b/>
          <w:sz w:val="32"/>
        </w:rPr>
        <w:t>.  授权委托书</w:t>
      </w:r>
    </w:p>
    <w:p w14:paraId="78FB46D2">
      <w:pPr>
        <w:snapToGrid w:val="0"/>
        <w:spacing w:line="380" w:lineRule="exact"/>
        <w:rPr>
          <w:rStyle w:val="29"/>
          <w:rFonts w:ascii="宋体" w:hAnsi="宋体"/>
          <w:szCs w:val="21"/>
          <w:u w:val="single"/>
        </w:rPr>
      </w:pPr>
      <w:r>
        <w:rPr>
          <w:rStyle w:val="29"/>
          <w:rFonts w:ascii="宋体" w:hAnsi="宋体"/>
          <w:b/>
          <w:szCs w:val="21"/>
        </w:rPr>
        <w:t>致</w:t>
      </w:r>
      <w:r>
        <w:rPr>
          <w:rStyle w:val="29"/>
          <w:rFonts w:ascii="宋体" w:hAnsi="宋体"/>
          <w:szCs w:val="21"/>
        </w:rPr>
        <w:t>：</w:t>
      </w:r>
      <w:r>
        <w:rPr>
          <w:rStyle w:val="29"/>
          <w:rFonts w:ascii="宋体" w:hAnsi="宋体"/>
          <w:u w:val="single"/>
        </w:rPr>
        <w:t>桂林市中西医结合医院</w:t>
      </w:r>
    </w:p>
    <w:p w14:paraId="42575A66">
      <w:pPr>
        <w:pStyle w:val="32"/>
        <w:spacing w:line="380" w:lineRule="exact"/>
        <w:ind w:firstLine="525" w:firstLineChars="250"/>
        <w:rPr>
          <w:rStyle w:val="29"/>
          <w:rFonts w:hAnsi="宋体"/>
        </w:rPr>
      </w:pPr>
      <w:r>
        <w:rPr>
          <w:rStyle w:val="29"/>
          <w:rFonts w:hAnsi="宋体"/>
          <w:kern w:val="0"/>
        </w:rPr>
        <w:t>我</w:t>
      </w:r>
      <w:r>
        <w:rPr>
          <w:rStyle w:val="29"/>
          <w:rFonts w:hAnsi="宋体"/>
          <w:kern w:val="0"/>
          <w:u w:val="single"/>
        </w:rPr>
        <w:t xml:space="preserve">              </w:t>
      </w:r>
      <w:r>
        <w:rPr>
          <w:rStyle w:val="29"/>
          <w:rFonts w:hAnsi="宋体"/>
          <w:kern w:val="0"/>
        </w:rPr>
        <w:t>（姓名）系</w:t>
      </w:r>
      <w:r>
        <w:rPr>
          <w:rStyle w:val="29"/>
          <w:rFonts w:hAnsi="宋体"/>
          <w:kern w:val="0"/>
          <w:u w:val="single"/>
        </w:rPr>
        <w:t xml:space="preserve">                              </w:t>
      </w:r>
      <w:r>
        <w:rPr>
          <w:rStyle w:val="29"/>
          <w:rFonts w:hAnsi="宋体"/>
          <w:kern w:val="0"/>
        </w:rPr>
        <w:t>（</w:t>
      </w:r>
      <w:r>
        <w:rPr>
          <w:rStyle w:val="29"/>
          <w:rFonts w:hint="eastAsia" w:hAnsi="宋体"/>
          <w:kern w:val="0"/>
        </w:rPr>
        <w:t>供应商</w:t>
      </w:r>
      <w:r>
        <w:rPr>
          <w:rStyle w:val="29"/>
          <w:rFonts w:hAnsi="宋体"/>
          <w:kern w:val="0"/>
        </w:rPr>
        <w:t>名称）的法定代表人（负责人），现授权委托本单位在职职工</w:t>
      </w:r>
      <w:r>
        <w:rPr>
          <w:rStyle w:val="29"/>
          <w:rFonts w:hAnsi="宋体"/>
          <w:kern w:val="0"/>
          <w:u w:val="single"/>
        </w:rPr>
        <w:t xml:space="preserve">            </w:t>
      </w:r>
      <w:r>
        <w:rPr>
          <w:rStyle w:val="29"/>
          <w:rFonts w:hAnsi="宋体"/>
          <w:kern w:val="0"/>
        </w:rPr>
        <w:t>（姓名）以我公司名义参加</w:t>
      </w:r>
      <w:r>
        <w:rPr>
          <w:rStyle w:val="29"/>
          <w:rFonts w:hAnsi="宋体"/>
          <w:kern w:val="0"/>
          <w:u w:val="single"/>
        </w:rPr>
        <w:t xml:space="preserve">      </w:t>
      </w:r>
      <w:r>
        <w:rPr>
          <w:rStyle w:val="29"/>
          <w:rFonts w:hAnsi="宋体"/>
          <w:u w:val="single"/>
        </w:rPr>
        <w:t xml:space="preserve">（项目名称及项目编号）        </w:t>
      </w:r>
      <w:r>
        <w:rPr>
          <w:rStyle w:val="29"/>
          <w:rFonts w:hAnsi="宋体"/>
        </w:rPr>
        <w:t>项目的询价活动，并代表我方全权办理针对上述项目的询价、询价、评审、签约等具体事务和签署相关文件。</w:t>
      </w:r>
    </w:p>
    <w:p w14:paraId="3DC25D47">
      <w:pPr>
        <w:pStyle w:val="32"/>
        <w:spacing w:line="380" w:lineRule="exact"/>
        <w:ind w:firstLine="420" w:firstLineChars="200"/>
        <w:rPr>
          <w:rStyle w:val="29"/>
          <w:rFonts w:hAnsi="宋体"/>
        </w:rPr>
      </w:pPr>
      <w:r>
        <w:rPr>
          <w:rStyle w:val="29"/>
          <w:rFonts w:hAnsi="宋体"/>
        </w:rPr>
        <w:t>我方对被授权人的签字事项负全部责任。</w:t>
      </w:r>
    </w:p>
    <w:p w14:paraId="37A15352">
      <w:pPr>
        <w:pStyle w:val="32"/>
        <w:spacing w:line="380" w:lineRule="exact"/>
        <w:ind w:firstLine="420" w:firstLineChars="200"/>
        <w:rPr>
          <w:rStyle w:val="29"/>
          <w:rFonts w:hAnsi="宋体"/>
          <w:u w:val="single"/>
        </w:rPr>
      </w:pPr>
      <w:r>
        <w:rPr>
          <w:rStyle w:val="29"/>
          <w:rFonts w:hAnsi="宋体"/>
        </w:rPr>
        <w:t>授权委托代理期限：从</w:t>
      </w:r>
      <w:r>
        <w:rPr>
          <w:rStyle w:val="29"/>
          <w:rFonts w:hAnsi="宋体"/>
          <w:u w:val="single"/>
        </w:rPr>
        <w:t xml:space="preserve">       </w:t>
      </w:r>
      <w:r>
        <w:rPr>
          <w:rStyle w:val="29"/>
          <w:rFonts w:hAnsi="宋体"/>
        </w:rPr>
        <w:t>年</w:t>
      </w:r>
      <w:r>
        <w:rPr>
          <w:rStyle w:val="29"/>
          <w:rFonts w:hAnsi="宋体"/>
          <w:u w:val="single"/>
        </w:rPr>
        <w:t xml:space="preserve">     </w:t>
      </w:r>
      <w:r>
        <w:rPr>
          <w:rStyle w:val="29"/>
          <w:rFonts w:hAnsi="宋体"/>
        </w:rPr>
        <w:t xml:space="preserve">月 </w:t>
      </w:r>
      <w:r>
        <w:rPr>
          <w:rStyle w:val="29"/>
          <w:rFonts w:hAnsi="宋体"/>
          <w:u w:val="single"/>
        </w:rPr>
        <w:t xml:space="preserve">    </w:t>
      </w:r>
      <w:r>
        <w:rPr>
          <w:rStyle w:val="29"/>
          <w:rFonts w:hAnsi="宋体"/>
        </w:rPr>
        <w:t xml:space="preserve"> 日起至</w:t>
      </w:r>
      <w:r>
        <w:rPr>
          <w:rStyle w:val="29"/>
          <w:rFonts w:hAnsi="宋体"/>
          <w:u w:val="single"/>
        </w:rPr>
        <w:t xml:space="preserve">         </w:t>
      </w:r>
      <w:r>
        <w:rPr>
          <w:rStyle w:val="29"/>
          <w:rFonts w:hAnsi="宋体"/>
        </w:rPr>
        <w:t>年</w:t>
      </w:r>
      <w:r>
        <w:rPr>
          <w:rStyle w:val="29"/>
          <w:rFonts w:hAnsi="宋体"/>
          <w:u w:val="single"/>
        </w:rPr>
        <w:t xml:space="preserve">     </w:t>
      </w:r>
      <w:r>
        <w:rPr>
          <w:rStyle w:val="29"/>
          <w:rFonts w:hAnsi="宋体"/>
        </w:rPr>
        <w:t xml:space="preserve">月 </w:t>
      </w:r>
      <w:r>
        <w:rPr>
          <w:rStyle w:val="29"/>
          <w:rFonts w:hAnsi="宋体"/>
          <w:u w:val="single"/>
        </w:rPr>
        <w:t xml:space="preserve">     </w:t>
      </w:r>
      <w:r>
        <w:rPr>
          <w:rStyle w:val="29"/>
          <w:rFonts w:hAnsi="宋体"/>
        </w:rPr>
        <w:t>日止。</w:t>
      </w:r>
    </w:p>
    <w:p w14:paraId="598A008F">
      <w:pPr>
        <w:pStyle w:val="32"/>
        <w:spacing w:line="400" w:lineRule="exact"/>
        <w:rPr>
          <w:rStyle w:val="29"/>
          <w:rFonts w:hAnsi="宋体"/>
          <w:u w:val="single"/>
        </w:rPr>
      </w:pPr>
      <w:r>
        <w:rPr>
          <w:rStyle w:val="29"/>
          <w:rFonts w:hAnsi="宋体"/>
        </w:rPr>
        <w:t xml:space="preserve">                                                                                             </w:t>
      </w:r>
    </w:p>
    <w:p w14:paraId="1CCB13BD">
      <w:pPr>
        <w:spacing w:line="400" w:lineRule="exact"/>
        <w:ind w:firstLine="420" w:firstLineChars="200"/>
        <w:rPr>
          <w:rStyle w:val="29"/>
          <w:rFonts w:ascii="宋体" w:hAnsi="宋体"/>
          <w:kern w:val="0"/>
        </w:rPr>
      </w:pPr>
      <w:r>
        <w:rPr>
          <w:rStyle w:val="29"/>
          <w:rFonts w:ascii="宋体" w:hAnsi="宋体"/>
          <w:kern w:val="0"/>
        </w:rPr>
        <w:t xml:space="preserve">代理人无转委托权,特此委托。 </w:t>
      </w:r>
    </w:p>
    <w:p w14:paraId="69B337C8">
      <w:pPr>
        <w:snapToGrid w:val="0"/>
        <w:spacing w:line="400" w:lineRule="exact"/>
        <w:ind w:firstLine="525"/>
        <w:rPr>
          <w:rStyle w:val="29"/>
          <w:rFonts w:ascii="宋体" w:hAnsi="宋体"/>
          <w:szCs w:val="21"/>
        </w:rPr>
      </w:pPr>
    </w:p>
    <w:p w14:paraId="409AB6A0">
      <w:pPr>
        <w:snapToGrid w:val="0"/>
        <w:spacing w:line="400" w:lineRule="exact"/>
        <w:ind w:firstLine="420"/>
        <w:rPr>
          <w:rStyle w:val="29"/>
          <w:rFonts w:ascii="宋体" w:hAnsi="宋体"/>
          <w:szCs w:val="21"/>
        </w:rPr>
      </w:pPr>
      <w:r>
        <w:rPr>
          <w:rStyle w:val="29"/>
          <w:rFonts w:ascii="宋体" w:hAnsi="宋体"/>
          <w:szCs w:val="21"/>
        </w:rPr>
        <w:t>我已在下面签字，以资证明。</w:t>
      </w:r>
    </w:p>
    <w:p w14:paraId="3AEB210C">
      <w:pPr>
        <w:snapToGrid w:val="0"/>
        <w:spacing w:line="400" w:lineRule="exact"/>
        <w:ind w:firstLine="420"/>
        <w:rPr>
          <w:rStyle w:val="29"/>
          <w:rFonts w:ascii="宋体" w:hAnsi="宋体"/>
          <w:szCs w:val="21"/>
        </w:rPr>
      </w:pPr>
    </w:p>
    <w:p w14:paraId="4F48ED07">
      <w:pPr>
        <w:snapToGrid w:val="0"/>
        <w:spacing w:line="400" w:lineRule="exact"/>
        <w:ind w:firstLine="420"/>
        <w:rPr>
          <w:rStyle w:val="29"/>
          <w:rFonts w:ascii="宋体" w:hAnsi="宋体"/>
          <w:szCs w:val="21"/>
          <w:u w:val="single"/>
        </w:rPr>
      </w:pPr>
      <w:r>
        <w:rPr>
          <w:rStyle w:val="29"/>
          <w:rFonts w:hint="eastAsia" w:ascii="宋体" w:hAnsi="宋体"/>
          <w:szCs w:val="21"/>
        </w:rPr>
        <w:t>供应商</w:t>
      </w:r>
      <w:r>
        <w:rPr>
          <w:rStyle w:val="29"/>
          <w:rFonts w:ascii="宋体" w:hAnsi="宋体"/>
          <w:szCs w:val="21"/>
        </w:rPr>
        <w:t>（公章）：</w:t>
      </w:r>
      <w:r>
        <w:rPr>
          <w:rStyle w:val="29"/>
          <w:rFonts w:ascii="宋体" w:hAnsi="宋体"/>
          <w:szCs w:val="21"/>
          <w:u w:val="single"/>
        </w:rPr>
        <w:t xml:space="preserve">                                   </w:t>
      </w:r>
    </w:p>
    <w:p w14:paraId="434B67AF">
      <w:pPr>
        <w:snapToGrid w:val="0"/>
        <w:spacing w:line="400" w:lineRule="exact"/>
        <w:ind w:firstLine="420"/>
        <w:rPr>
          <w:rStyle w:val="29"/>
          <w:rFonts w:ascii="宋体" w:hAnsi="宋体"/>
          <w:szCs w:val="21"/>
        </w:rPr>
      </w:pPr>
    </w:p>
    <w:p w14:paraId="0217660E">
      <w:pPr>
        <w:snapToGrid w:val="0"/>
        <w:spacing w:line="400" w:lineRule="exact"/>
        <w:ind w:firstLine="420"/>
        <w:rPr>
          <w:rStyle w:val="29"/>
          <w:rFonts w:ascii="宋体" w:hAnsi="宋体"/>
          <w:szCs w:val="21"/>
        </w:rPr>
      </w:pPr>
      <w:r>
        <w:rPr>
          <w:rStyle w:val="29"/>
          <w:rFonts w:ascii="宋体" w:hAnsi="宋体"/>
          <w:szCs w:val="21"/>
        </w:rPr>
        <w:t>法定代表人（负责人）签字（或盖章）：</w:t>
      </w:r>
      <w:r>
        <w:rPr>
          <w:rStyle w:val="29"/>
          <w:rFonts w:ascii="宋体" w:hAnsi="宋体"/>
          <w:szCs w:val="21"/>
          <w:u w:val="single"/>
        </w:rPr>
        <w:t xml:space="preserve">                  </w:t>
      </w:r>
      <w:r>
        <w:rPr>
          <w:rStyle w:val="29"/>
          <w:rFonts w:ascii="宋体" w:hAnsi="宋体"/>
          <w:szCs w:val="21"/>
        </w:rPr>
        <w:t xml:space="preserve">     　</w:t>
      </w:r>
      <w:r>
        <w:rPr>
          <w:rStyle w:val="29"/>
          <w:rFonts w:ascii="宋体" w:hAnsi="宋体"/>
          <w:szCs w:val="21"/>
          <w:u w:val="single"/>
        </w:rPr>
        <w:t xml:space="preserve">       </w:t>
      </w:r>
      <w:r>
        <w:rPr>
          <w:rStyle w:val="29"/>
          <w:rFonts w:ascii="宋体" w:hAnsi="宋体"/>
          <w:szCs w:val="21"/>
        </w:rPr>
        <w:t>年</w:t>
      </w:r>
      <w:r>
        <w:rPr>
          <w:rStyle w:val="29"/>
          <w:rFonts w:ascii="宋体" w:hAnsi="宋体"/>
          <w:szCs w:val="21"/>
          <w:u w:val="single"/>
        </w:rPr>
        <w:t xml:space="preserve">      </w:t>
      </w:r>
      <w:r>
        <w:rPr>
          <w:rStyle w:val="29"/>
          <w:rFonts w:ascii="宋体" w:hAnsi="宋体"/>
          <w:szCs w:val="21"/>
        </w:rPr>
        <w:t>月</w:t>
      </w:r>
      <w:r>
        <w:rPr>
          <w:rStyle w:val="29"/>
          <w:rFonts w:ascii="宋体" w:hAnsi="宋体"/>
          <w:szCs w:val="21"/>
          <w:u w:val="single"/>
        </w:rPr>
        <w:t xml:space="preserve">     </w:t>
      </w:r>
      <w:r>
        <w:rPr>
          <w:rStyle w:val="29"/>
          <w:rFonts w:ascii="宋体" w:hAnsi="宋体"/>
          <w:szCs w:val="21"/>
        </w:rPr>
        <w:t>日</w:t>
      </w:r>
    </w:p>
    <w:p w14:paraId="2649465C">
      <w:pPr>
        <w:snapToGrid w:val="0"/>
        <w:spacing w:line="400" w:lineRule="exact"/>
        <w:ind w:firstLine="420"/>
        <w:rPr>
          <w:rStyle w:val="29"/>
          <w:rFonts w:ascii="宋体" w:hAnsi="宋体"/>
          <w:szCs w:val="21"/>
        </w:rPr>
      </w:pPr>
    </w:p>
    <w:p w14:paraId="1A1D8687">
      <w:pPr>
        <w:pStyle w:val="32"/>
        <w:spacing w:line="400" w:lineRule="exact"/>
        <w:ind w:left="420" w:leftChars="200" w:firstLine="157" w:firstLineChars="49"/>
        <w:rPr>
          <w:rStyle w:val="29"/>
          <w:rFonts w:hAnsi="宋体"/>
          <w:b/>
          <w:sz w:val="32"/>
          <w:szCs w:val="32"/>
        </w:rPr>
      </w:pPr>
    </w:p>
    <w:p w14:paraId="78929754">
      <w:pPr>
        <w:pStyle w:val="32"/>
        <w:spacing w:line="400" w:lineRule="exact"/>
        <w:ind w:left="420" w:leftChars="200" w:firstLine="157" w:firstLineChars="49"/>
        <w:rPr>
          <w:rStyle w:val="29"/>
          <w:rFonts w:hAnsi="宋体"/>
          <w:b/>
          <w:sz w:val="32"/>
          <w:szCs w:val="32"/>
        </w:rPr>
      </w:pPr>
      <w:r>
        <w:rPr>
          <w:rStyle w:val="29"/>
          <w:rFonts w:hAnsi="宋体"/>
          <w:b/>
          <w:sz w:val="32"/>
          <w:szCs w:val="32"/>
        </w:rPr>
        <w:t xml:space="preserve"> </w:t>
      </w:r>
    </w:p>
    <w:p w14:paraId="399A5ED7">
      <w:pPr>
        <w:pStyle w:val="32"/>
        <w:spacing w:line="400" w:lineRule="exact"/>
        <w:ind w:left="420" w:leftChars="200" w:firstLine="157" w:firstLineChars="49"/>
        <w:rPr>
          <w:rStyle w:val="29"/>
          <w:rFonts w:hAnsi="宋体"/>
          <w:b/>
          <w:sz w:val="32"/>
          <w:szCs w:val="32"/>
        </w:rPr>
      </w:pPr>
      <w:r>
        <w:rPr>
          <w:rStyle w:val="29"/>
          <w:rFonts w:hAnsi="宋体"/>
          <w:b/>
          <w:sz w:val="32"/>
          <w:szCs w:val="32"/>
        </w:rPr>
        <w:t xml:space="preserve">                      </w:t>
      </w:r>
    </w:p>
    <w:p w14:paraId="060583ED">
      <w:pPr>
        <w:pStyle w:val="32"/>
        <w:spacing w:line="400" w:lineRule="exact"/>
        <w:ind w:left="420" w:leftChars="200" w:firstLine="157" w:firstLineChars="49"/>
        <w:rPr>
          <w:rStyle w:val="29"/>
          <w:rFonts w:hAnsi="宋体"/>
          <w:b/>
          <w:sz w:val="32"/>
          <w:szCs w:val="32"/>
        </w:rPr>
      </w:pPr>
      <w:r>
        <w:rPr>
          <w:rStyle w:val="29"/>
          <w:rFonts w:hAnsi="宋体"/>
          <w:b/>
          <w:sz w:val="32"/>
          <w:szCs w:val="32"/>
        </w:rPr>
        <w:t>附件</w:t>
      </w:r>
      <w:r>
        <w:rPr>
          <w:rStyle w:val="29"/>
          <w:rFonts w:hint="eastAsia" w:hAnsi="宋体"/>
          <w:b/>
          <w:sz w:val="32"/>
          <w:szCs w:val="32"/>
          <w:lang w:val="en-US" w:eastAsia="zh-CN"/>
        </w:rPr>
        <w:t>3</w:t>
      </w:r>
      <w:r>
        <w:rPr>
          <w:rStyle w:val="29"/>
          <w:rFonts w:hAnsi="宋体"/>
          <w:b/>
          <w:sz w:val="32"/>
          <w:szCs w:val="32"/>
        </w:rPr>
        <w:t>：</w:t>
      </w:r>
    </w:p>
    <w:p w14:paraId="70058BA5">
      <w:pPr>
        <w:pStyle w:val="32"/>
        <w:spacing w:line="400" w:lineRule="exact"/>
        <w:jc w:val="center"/>
        <w:rPr>
          <w:rStyle w:val="29"/>
          <w:rFonts w:hAnsi="宋体"/>
          <w:b/>
          <w:sz w:val="32"/>
          <w:szCs w:val="32"/>
        </w:rPr>
      </w:pPr>
      <w:r>
        <w:rPr>
          <w:rStyle w:val="29"/>
          <w:rFonts w:hAnsi="宋体"/>
          <w:b/>
          <w:sz w:val="32"/>
          <w:szCs w:val="32"/>
        </w:rPr>
        <w:t>声   明</w:t>
      </w:r>
    </w:p>
    <w:p w14:paraId="1CEE05F3">
      <w:pPr>
        <w:snapToGrid w:val="0"/>
        <w:spacing w:line="400" w:lineRule="exact"/>
        <w:rPr>
          <w:rStyle w:val="29"/>
          <w:rFonts w:ascii="宋体" w:hAnsi="宋体"/>
          <w:szCs w:val="21"/>
          <w:u w:val="single"/>
        </w:rPr>
      </w:pPr>
      <w:r>
        <w:rPr>
          <w:rStyle w:val="29"/>
          <w:rFonts w:ascii="宋体" w:hAnsi="宋体"/>
          <w:b/>
          <w:szCs w:val="21"/>
        </w:rPr>
        <w:t>致</w:t>
      </w:r>
      <w:r>
        <w:rPr>
          <w:rStyle w:val="29"/>
          <w:rFonts w:ascii="宋体" w:hAnsi="宋体"/>
          <w:szCs w:val="21"/>
        </w:rPr>
        <w:t>：</w:t>
      </w:r>
      <w:r>
        <w:rPr>
          <w:rStyle w:val="29"/>
          <w:rFonts w:ascii="宋体" w:hAnsi="宋体"/>
          <w:u w:val="single"/>
        </w:rPr>
        <w:t>桂林市中西医结合医院</w:t>
      </w:r>
    </w:p>
    <w:p w14:paraId="2ADF09FF">
      <w:pPr>
        <w:snapToGrid w:val="0"/>
        <w:spacing w:line="400" w:lineRule="exact"/>
        <w:ind w:firstLine="420"/>
        <w:rPr>
          <w:rStyle w:val="29"/>
          <w:rFonts w:hAnsi="宋体"/>
        </w:rPr>
      </w:pPr>
    </w:p>
    <w:p w14:paraId="55FF50E9">
      <w:pPr>
        <w:snapToGrid w:val="0"/>
        <w:spacing w:line="400" w:lineRule="exact"/>
        <w:ind w:firstLine="420"/>
        <w:rPr>
          <w:rStyle w:val="29"/>
          <w:rFonts w:ascii="宋体" w:hAnsi="宋体"/>
          <w:szCs w:val="21"/>
        </w:rPr>
      </w:pPr>
      <w:r>
        <w:rPr>
          <w:rStyle w:val="29"/>
          <w:rFonts w:ascii="宋体" w:hAnsi="宋体"/>
        </w:rPr>
        <w:t>我（公司）郑重声明，在参加本项目询价采购活动前3年内在经营活动中没有重大违法记录（重大违法记录是指</w:t>
      </w:r>
      <w:r>
        <w:rPr>
          <w:rStyle w:val="29"/>
          <w:rFonts w:hint="eastAsia" w:ascii="宋体" w:hAnsi="宋体"/>
        </w:rPr>
        <w:t>供应商</w:t>
      </w:r>
      <w:r>
        <w:rPr>
          <w:rStyle w:val="29"/>
          <w:rFonts w:ascii="宋体" w:hAnsi="宋体"/>
        </w:rPr>
        <w:t>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w:t>
      </w:r>
      <w:r>
        <w:rPr>
          <w:rStyle w:val="29"/>
          <w:rFonts w:hint="eastAsia" w:ascii="宋体" w:hAnsi="宋体"/>
        </w:rPr>
        <w:t>供应商</w:t>
      </w:r>
      <w:r>
        <w:rPr>
          <w:rStyle w:val="29"/>
          <w:rFonts w:ascii="宋体" w:hAnsi="宋体"/>
        </w:rPr>
        <w:t>资格条件，我方对此声明负全部法律责任。</w:t>
      </w:r>
    </w:p>
    <w:p w14:paraId="726B2BB4">
      <w:pPr>
        <w:snapToGrid w:val="0"/>
        <w:spacing w:line="400" w:lineRule="exact"/>
        <w:ind w:firstLine="3255" w:firstLineChars="1550"/>
        <w:rPr>
          <w:rStyle w:val="29"/>
          <w:rFonts w:ascii="宋体" w:hAnsi="宋体"/>
          <w:szCs w:val="21"/>
          <w:u w:val="single"/>
        </w:rPr>
      </w:pPr>
      <w:r>
        <w:rPr>
          <w:rStyle w:val="29"/>
          <w:rFonts w:hint="eastAsia" w:ascii="宋体" w:hAnsi="宋体"/>
          <w:szCs w:val="21"/>
        </w:rPr>
        <w:t>供应商</w:t>
      </w:r>
      <w:r>
        <w:rPr>
          <w:rStyle w:val="29"/>
          <w:rFonts w:ascii="宋体" w:hAnsi="宋体"/>
          <w:szCs w:val="21"/>
        </w:rPr>
        <w:t>（公章）：</w:t>
      </w:r>
      <w:r>
        <w:rPr>
          <w:rStyle w:val="29"/>
          <w:rFonts w:ascii="宋体" w:hAnsi="宋体"/>
          <w:szCs w:val="21"/>
          <w:u w:val="single"/>
        </w:rPr>
        <w:t xml:space="preserve">                                         </w:t>
      </w:r>
    </w:p>
    <w:p w14:paraId="60CE4831">
      <w:pPr>
        <w:snapToGrid w:val="0"/>
        <w:spacing w:line="400" w:lineRule="exact"/>
        <w:ind w:firstLine="420"/>
        <w:rPr>
          <w:rStyle w:val="29"/>
          <w:rFonts w:ascii="宋体" w:hAnsi="宋体"/>
          <w:szCs w:val="21"/>
        </w:rPr>
      </w:pPr>
    </w:p>
    <w:p w14:paraId="78ADE9FC">
      <w:pPr>
        <w:spacing w:line="340" w:lineRule="exact"/>
        <w:ind w:left="3360" w:leftChars="1600"/>
        <w:rPr>
          <w:rStyle w:val="29"/>
          <w:rFonts w:ascii="宋体" w:hAnsi="宋体"/>
          <w:szCs w:val="21"/>
          <w:u w:val="single"/>
        </w:rPr>
      </w:pPr>
      <w:r>
        <w:rPr>
          <w:rStyle w:val="29"/>
          <w:rFonts w:hAnsi="宋体"/>
        </w:rPr>
        <w:t>法定代表人或委托代理人签字（或盖章）：</w:t>
      </w:r>
      <w:r>
        <w:rPr>
          <w:rStyle w:val="29"/>
          <w:rFonts w:ascii="宋体" w:hAnsi="宋体"/>
          <w:szCs w:val="21"/>
          <w:u w:val="single"/>
        </w:rPr>
        <w:t xml:space="preserve">                        </w:t>
      </w:r>
    </w:p>
    <w:p w14:paraId="3D764EC2">
      <w:pPr>
        <w:spacing w:line="340" w:lineRule="exact"/>
        <w:ind w:firstLine="105" w:firstLineChars="50"/>
        <w:rPr>
          <w:rStyle w:val="29"/>
          <w:rFonts w:ascii="宋体" w:hAnsi="宋体"/>
        </w:rPr>
      </w:pPr>
    </w:p>
    <w:p w14:paraId="220E2ADF">
      <w:pPr>
        <w:spacing w:line="340" w:lineRule="exact"/>
        <w:ind w:firstLine="3360" w:firstLineChars="1600"/>
        <w:rPr>
          <w:rStyle w:val="29"/>
          <w:rFonts w:hAnsi="宋体"/>
        </w:rPr>
      </w:pPr>
      <w:r>
        <w:rPr>
          <w:rStyle w:val="29"/>
          <w:rFonts w:ascii="宋体" w:hAnsi="宋体"/>
        </w:rPr>
        <w:t>日          期：</w:t>
      </w:r>
      <w:r>
        <w:rPr>
          <w:rStyle w:val="29"/>
          <w:rFonts w:ascii="宋体" w:hAnsi="宋体"/>
          <w:u w:val="single"/>
        </w:rPr>
        <w:t xml:space="preserve">                                           </w:t>
      </w:r>
      <w:r>
        <w:rPr>
          <w:rStyle w:val="29"/>
          <w:rFonts w:ascii="宋体" w:hAnsi="宋体"/>
        </w:rPr>
        <w:t xml:space="preserve">   </w:t>
      </w:r>
    </w:p>
    <w:p w14:paraId="2703D41D">
      <w:pPr>
        <w:spacing w:line="360" w:lineRule="exact"/>
        <w:rPr>
          <w:rStyle w:val="29"/>
          <w:rFonts w:ascii="宋体" w:hAnsi="宋体"/>
          <w:b/>
          <w:sz w:val="32"/>
          <w:szCs w:val="32"/>
        </w:rPr>
      </w:pPr>
    </w:p>
    <w:sectPr>
      <w:headerReference r:id="rId4" w:type="first"/>
      <w:footerReference r:id="rId7" w:type="first"/>
      <w:headerReference r:id="rId3" w:type="default"/>
      <w:footerReference r:id="rId5" w:type="default"/>
      <w:footerReference r:id="rId6" w:type="even"/>
      <w:pgSz w:w="11906" w:h="16838"/>
      <w:pgMar w:top="1304" w:right="851" w:bottom="851"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Arial Black">
    <w:panose1 w:val="020B0A04020102020204"/>
    <w:charset w:val="00"/>
    <w:family w:val="swiss"/>
    <w:pitch w:val="default"/>
    <w:sig w:usb0="A00002AF" w:usb1="400078FB" w:usb2="00000000" w:usb3="00000000" w:csb0="6000009F" w:csb1="DFD70000"/>
  </w:font>
  <w:font w:name="Tahoma">
    <w:panose1 w:val="020B0604030504040204"/>
    <w:charset w:val="00"/>
    <w:family w:val="swiss"/>
    <w:pitch w:val="default"/>
    <w:sig w:usb0="E1002EFF" w:usb1="C000605B" w:usb2="00000029" w:usb3="00000000" w:csb0="200101FF" w:csb1="20280000"/>
  </w:font>
  <w:font w:name="Fawanh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E5103">
    <w:pPr>
      <w:pStyle w:val="7"/>
      <w:jc w:val="center"/>
      <w:rPr>
        <w:rStyle w:val="29"/>
      </w:rPr>
    </w:pPr>
  </w:p>
  <w:p w14:paraId="31EE2D22">
    <w:pPr>
      <w:pStyle w:val="7"/>
      <w:ind w:right="360"/>
      <w:rPr>
        <w:rStyle w:val="2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AC8E2">
    <w:pPr>
      <w:pStyle w:val="7"/>
      <w:framePr w:wrap="around" w:vAnchor="margin" w:hAnchor="text" w:xAlign="center" w:y="1"/>
      <w:rPr>
        <w:rStyle w:val="42"/>
      </w:rPr>
    </w:pPr>
  </w:p>
  <w:p w14:paraId="1A403C07">
    <w:pPr>
      <w:pStyle w:val="7"/>
      <w:ind w:right="360"/>
      <w:rPr>
        <w:rStyle w:val="29"/>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CA033">
    <w:pPr>
      <w:pStyle w:val="7"/>
      <w:jc w:val="center"/>
      <w:rPr>
        <w:rStyle w:val="29"/>
        <w:color w:val="FFFFFF"/>
      </w:rPr>
    </w:pPr>
  </w:p>
  <w:p w14:paraId="146C2BC2">
    <w:pPr>
      <w:pStyle w:val="7"/>
      <w:rPr>
        <w:rStyle w:val="29"/>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42B68">
    <w:pPr>
      <w:pStyle w:val="8"/>
      <w:pBdr>
        <w:bottom w:val="none" w:color="auto" w:sz="0" w:space="0"/>
      </w:pBdr>
      <w:rPr>
        <w:rStyle w:val="2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6C474">
    <w:pPr>
      <w:pStyle w:val="8"/>
      <w:pBdr>
        <w:bottom w:val="none" w:color="000000" w:sz="0" w:space="1"/>
      </w:pBdr>
      <w:rPr>
        <w:rStyle w:val="2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63036E"/>
    <w:multiLevelType w:val="multilevel"/>
    <w:tmpl w:val="1263036E"/>
    <w:lvl w:ilvl="0" w:tentative="0">
      <w:start w:val="1"/>
      <w:numFmt w:val="japaneseCounting"/>
      <w:lvlText w:val="%1、"/>
      <w:lvlJc w:val="left"/>
      <w:pPr>
        <w:tabs>
          <w:tab w:val="left" w:pos="1280"/>
        </w:tabs>
        <w:ind w:left="1280" w:hanging="720"/>
        <w:textAlignment w:val="baseline"/>
      </w:pPr>
    </w:lvl>
    <w:lvl w:ilvl="1" w:tentative="0">
      <w:start w:val="1"/>
      <w:numFmt w:val="lowerLetter"/>
      <w:lvlText w:val="%1)"/>
      <w:lvlJc w:val="left"/>
      <w:pPr>
        <w:tabs>
          <w:tab w:val="left" w:pos="1400"/>
        </w:tabs>
        <w:ind w:left="1400" w:hanging="420"/>
        <w:textAlignment w:val="baseline"/>
      </w:pPr>
    </w:lvl>
    <w:lvl w:ilvl="2" w:tentative="0">
      <w:start w:val="1"/>
      <w:numFmt w:val="lowerRoman"/>
      <w:pStyle w:val="67"/>
      <w:lvlText w:val="%1."/>
      <w:lvlJc w:val="right"/>
      <w:pPr>
        <w:tabs>
          <w:tab w:val="left" w:pos="1820"/>
        </w:tabs>
        <w:ind w:left="1820" w:hanging="420"/>
        <w:textAlignment w:val="baseline"/>
      </w:pPr>
    </w:lvl>
    <w:lvl w:ilvl="3" w:tentative="0">
      <w:start w:val="1"/>
      <w:numFmt w:val="decimal"/>
      <w:lvlText w:val="%1."/>
      <w:lvlJc w:val="left"/>
      <w:pPr>
        <w:tabs>
          <w:tab w:val="left" w:pos="2240"/>
        </w:tabs>
        <w:ind w:left="2240" w:hanging="420"/>
        <w:textAlignment w:val="baseline"/>
      </w:pPr>
    </w:lvl>
    <w:lvl w:ilvl="4" w:tentative="0">
      <w:start w:val="1"/>
      <w:numFmt w:val="lowerLetter"/>
      <w:lvlText w:val="%1)"/>
      <w:lvlJc w:val="left"/>
      <w:pPr>
        <w:tabs>
          <w:tab w:val="left" w:pos="2660"/>
        </w:tabs>
        <w:ind w:left="2660" w:hanging="420"/>
        <w:textAlignment w:val="baseline"/>
      </w:pPr>
    </w:lvl>
    <w:lvl w:ilvl="5" w:tentative="0">
      <w:start w:val="1"/>
      <w:numFmt w:val="lowerRoman"/>
      <w:lvlText w:val="%1."/>
      <w:lvlJc w:val="right"/>
      <w:pPr>
        <w:tabs>
          <w:tab w:val="left" w:pos="3080"/>
        </w:tabs>
        <w:ind w:left="3080" w:hanging="420"/>
        <w:textAlignment w:val="baseline"/>
      </w:pPr>
    </w:lvl>
    <w:lvl w:ilvl="6" w:tentative="0">
      <w:start w:val="1"/>
      <w:numFmt w:val="decimal"/>
      <w:lvlText w:val="%1."/>
      <w:lvlJc w:val="left"/>
      <w:pPr>
        <w:tabs>
          <w:tab w:val="left" w:pos="3500"/>
        </w:tabs>
        <w:ind w:left="3500" w:hanging="420"/>
        <w:textAlignment w:val="baseline"/>
      </w:pPr>
    </w:lvl>
    <w:lvl w:ilvl="7" w:tentative="0">
      <w:start w:val="1"/>
      <w:numFmt w:val="lowerLetter"/>
      <w:lvlText w:val="%1)"/>
      <w:lvlJc w:val="left"/>
      <w:pPr>
        <w:tabs>
          <w:tab w:val="left" w:pos="3920"/>
        </w:tabs>
        <w:ind w:left="3920" w:hanging="420"/>
        <w:textAlignment w:val="baseline"/>
      </w:pPr>
    </w:lvl>
    <w:lvl w:ilvl="8" w:tentative="0">
      <w:start w:val="1"/>
      <w:numFmt w:val="lowerRoman"/>
      <w:lvlText w:val="%1."/>
      <w:lvlJc w:val="right"/>
      <w:pPr>
        <w:tabs>
          <w:tab w:val="left" w:pos="4340"/>
        </w:tabs>
        <w:ind w:left="4340" w:hanging="420"/>
        <w:textAlignment w:val="baseline"/>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I3MmFlM2Q3MzFmODk1YTc2M2ViNTFkZDc2NDk3MjcifQ=="/>
  </w:docVars>
  <w:rsids>
    <w:rsidRoot w:val="00256413"/>
    <w:rsid w:val="000046E4"/>
    <w:rsid w:val="000054B0"/>
    <w:rsid w:val="000308B7"/>
    <w:rsid w:val="00047A13"/>
    <w:rsid w:val="00052903"/>
    <w:rsid w:val="00065E2B"/>
    <w:rsid w:val="00066B10"/>
    <w:rsid w:val="00086EEA"/>
    <w:rsid w:val="00086FF6"/>
    <w:rsid w:val="00091425"/>
    <w:rsid w:val="00093528"/>
    <w:rsid w:val="000960BE"/>
    <w:rsid w:val="000A5E09"/>
    <w:rsid w:val="000C4A44"/>
    <w:rsid w:val="000E2D80"/>
    <w:rsid w:val="000F537A"/>
    <w:rsid w:val="00105785"/>
    <w:rsid w:val="00121AA6"/>
    <w:rsid w:val="00123F86"/>
    <w:rsid w:val="001544ED"/>
    <w:rsid w:val="00166DEC"/>
    <w:rsid w:val="0017352E"/>
    <w:rsid w:val="001B7916"/>
    <w:rsid w:val="001C6ED2"/>
    <w:rsid w:val="001D10AD"/>
    <w:rsid w:val="001F3BC3"/>
    <w:rsid w:val="002026B8"/>
    <w:rsid w:val="0021538C"/>
    <w:rsid w:val="0022653B"/>
    <w:rsid w:val="00231FD5"/>
    <w:rsid w:val="00243B6D"/>
    <w:rsid w:val="002525F4"/>
    <w:rsid w:val="00256413"/>
    <w:rsid w:val="00262B22"/>
    <w:rsid w:val="00280949"/>
    <w:rsid w:val="0029029B"/>
    <w:rsid w:val="002A089F"/>
    <w:rsid w:val="002A5B23"/>
    <w:rsid w:val="002B56EF"/>
    <w:rsid w:val="002C37C1"/>
    <w:rsid w:val="002C4DD1"/>
    <w:rsid w:val="002C62D8"/>
    <w:rsid w:val="002D0A1A"/>
    <w:rsid w:val="002E19AE"/>
    <w:rsid w:val="002E4DB6"/>
    <w:rsid w:val="002F44D2"/>
    <w:rsid w:val="00305DE4"/>
    <w:rsid w:val="00324C9E"/>
    <w:rsid w:val="00325097"/>
    <w:rsid w:val="003412CE"/>
    <w:rsid w:val="0034652E"/>
    <w:rsid w:val="00355629"/>
    <w:rsid w:val="003559CB"/>
    <w:rsid w:val="00360833"/>
    <w:rsid w:val="00366EEC"/>
    <w:rsid w:val="00371BBF"/>
    <w:rsid w:val="003774A9"/>
    <w:rsid w:val="00394014"/>
    <w:rsid w:val="00394CB3"/>
    <w:rsid w:val="003C6774"/>
    <w:rsid w:val="003E6028"/>
    <w:rsid w:val="00400470"/>
    <w:rsid w:val="00400F8D"/>
    <w:rsid w:val="00422814"/>
    <w:rsid w:val="00422FC5"/>
    <w:rsid w:val="004315C3"/>
    <w:rsid w:val="00432DBE"/>
    <w:rsid w:val="0043632F"/>
    <w:rsid w:val="00462E55"/>
    <w:rsid w:val="0048627D"/>
    <w:rsid w:val="0049500D"/>
    <w:rsid w:val="004A046B"/>
    <w:rsid w:val="004A2FF9"/>
    <w:rsid w:val="004B67E7"/>
    <w:rsid w:val="004B7713"/>
    <w:rsid w:val="004C5E95"/>
    <w:rsid w:val="004D4F4D"/>
    <w:rsid w:val="004F2B4F"/>
    <w:rsid w:val="00500A62"/>
    <w:rsid w:val="0050199D"/>
    <w:rsid w:val="00503CC4"/>
    <w:rsid w:val="00524C1E"/>
    <w:rsid w:val="005352DE"/>
    <w:rsid w:val="0053670F"/>
    <w:rsid w:val="00550013"/>
    <w:rsid w:val="00554BB2"/>
    <w:rsid w:val="00584B2C"/>
    <w:rsid w:val="00585A69"/>
    <w:rsid w:val="005B190B"/>
    <w:rsid w:val="005B4D4C"/>
    <w:rsid w:val="005E0984"/>
    <w:rsid w:val="005E5910"/>
    <w:rsid w:val="005F1C22"/>
    <w:rsid w:val="006041ED"/>
    <w:rsid w:val="00605E92"/>
    <w:rsid w:val="00606033"/>
    <w:rsid w:val="00623CF3"/>
    <w:rsid w:val="00630D03"/>
    <w:rsid w:val="006539BA"/>
    <w:rsid w:val="006623F5"/>
    <w:rsid w:val="0066289E"/>
    <w:rsid w:val="0066445E"/>
    <w:rsid w:val="00666DE5"/>
    <w:rsid w:val="00684726"/>
    <w:rsid w:val="006A6215"/>
    <w:rsid w:val="006B2DF6"/>
    <w:rsid w:val="006C6765"/>
    <w:rsid w:val="006D4ED4"/>
    <w:rsid w:val="006F1508"/>
    <w:rsid w:val="006F6388"/>
    <w:rsid w:val="007173CC"/>
    <w:rsid w:val="0072199B"/>
    <w:rsid w:val="007257AE"/>
    <w:rsid w:val="007427A7"/>
    <w:rsid w:val="00743B0A"/>
    <w:rsid w:val="00756987"/>
    <w:rsid w:val="00761ED0"/>
    <w:rsid w:val="00774A71"/>
    <w:rsid w:val="0077661F"/>
    <w:rsid w:val="0078541E"/>
    <w:rsid w:val="007876A9"/>
    <w:rsid w:val="007A5356"/>
    <w:rsid w:val="007C1D0B"/>
    <w:rsid w:val="007D1424"/>
    <w:rsid w:val="007E718C"/>
    <w:rsid w:val="008105DD"/>
    <w:rsid w:val="00821EC5"/>
    <w:rsid w:val="00834B2C"/>
    <w:rsid w:val="00834F02"/>
    <w:rsid w:val="00846906"/>
    <w:rsid w:val="00850F7D"/>
    <w:rsid w:val="00884181"/>
    <w:rsid w:val="00893434"/>
    <w:rsid w:val="00894A47"/>
    <w:rsid w:val="00897673"/>
    <w:rsid w:val="00897985"/>
    <w:rsid w:val="008B5A40"/>
    <w:rsid w:val="008C0BBD"/>
    <w:rsid w:val="008C6195"/>
    <w:rsid w:val="008D6100"/>
    <w:rsid w:val="008E3D8D"/>
    <w:rsid w:val="008E4409"/>
    <w:rsid w:val="008F263B"/>
    <w:rsid w:val="00901875"/>
    <w:rsid w:val="00907E36"/>
    <w:rsid w:val="00910541"/>
    <w:rsid w:val="00913051"/>
    <w:rsid w:val="00916EF1"/>
    <w:rsid w:val="0092751D"/>
    <w:rsid w:val="00963F68"/>
    <w:rsid w:val="00966529"/>
    <w:rsid w:val="0096775F"/>
    <w:rsid w:val="00986233"/>
    <w:rsid w:val="00990FFF"/>
    <w:rsid w:val="009A56D6"/>
    <w:rsid w:val="009D7856"/>
    <w:rsid w:val="009F6D31"/>
    <w:rsid w:val="00A01710"/>
    <w:rsid w:val="00A03045"/>
    <w:rsid w:val="00A05714"/>
    <w:rsid w:val="00A07C11"/>
    <w:rsid w:val="00A258F7"/>
    <w:rsid w:val="00A30062"/>
    <w:rsid w:val="00A47A83"/>
    <w:rsid w:val="00A60FD1"/>
    <w:rsid w:val="00A63075"/>
    <w:rsid w:val="00A63F51"/>
    <w:rsid w:val="00A643D1"/>
    <w:rsid w:val="00A70E44"/>
    <w:rsid w:val="00A83886"/>
    <w:rsid w:val="00A87EE3"/>
    <w:rsid w:val="00A97F9C"/>
    <w:rsid w:val="00AB164E"/>
    <w:rsid w:val="00AC4E8D"/>
    <w:rsid w:val="00AC72D8"/>
    <w:rsid w:val="00AC740A"/>
    <w:rsid w:val="00B23478"/>
    <w:rsid w:val="00B27D65"/>
    <w:rsid w:val="00B3311B"/>
    <w:rsid w:val="00B64526"/>
    <w:rsid w:val="00B66DBF"/>
    <w:rsid w:val="00B716E8"/>
    <w:rsid w:val="00BA1716"/>
    <w:rsid w:val="00BA5940"/>
    <w:rsid w:val="00BE6AAE"/>
    <w:rsid w:val="00BE746E"/>
    <w:rsid w:val="00BF5A4E"/>
    <w:rsid w:val="00C011FD"/>
    <w:rsid w:val="00C1246F"/>
    <w:rsid w:val="00C15BF0"/>
    <w:rsid w:val="00C30250"/>
    <w:rsid w:val="00C40367"/>
    <w:rsid w:val="00C52A4E"/>
    <w:rsid w:val="00C5694C"/>
    <w:rsid w:val="00C66A10"/>
    <w:rsid w:val="00C820D1"/>
    <w:rsid w:val="00C95357"/>
    <w:rsid w:val="00CB1213"/>
    <w:rsid w:val="00CC20F6"/>
    <w:rsid w:val="00CE2AEA"/>
    <w:rsid w:val="00CF3DCA"/>
    <w:rsid w:val="00D15CC1"/>
    <w:rsid w:val="00D17642"/>
    <w:rsid w:val="00D23768"/>
    <w:rsid w:val="00D46640"/>
    <w:rsid w:val="00D701C2"/>
    <w:rsid w:val="00D720A0"/>
    <w:rsid w:val="00D72BD6"/>
    <w:rsid w:val="00D75F14"/>
    <w:rsid w:val="00D92EFD"/>
    <w:rsid w:val="00D95025"/>
    <w:rsid w:val="00DC6967"/>
    <w:rsid w:val="00DC6F24"/>
    <w:rsid w:val="00DD1D70"/>
    <w:rsid w:val="00DD6C0B"/>
    <w:rsid w:val="00DE0CD3"/>
    <w:rsid w:val="00DE56EC"/>
    <w:rsid w:val="00E13C3A"/>
    <w:rsid w:val="00E20B93"/>
    <w:rsid w:val="00E21704"/>
    <w:rsid w:val="00E3168F"/>
    <w:rsid w:val="00E404FF"/>
    <w:rsid w:val="00E40756"/>
    <w:rsid w:val="00E431F1"/>
    <w:rsid w:val="00E52727"/>
    <w:rsid w:val="00E602F9"/>
    <w:rsid w:val="00E71C43"/>
    <w:rsid w:val="00E74A1E"/>
    <w:rsid w:val="00E822E9"/>
    <w:rsid w:val="00E97D05"/>
    <w:rsid w:val="00EB5477"/>
    <w:rsid w:val="00ED2017"/>
    <w:rsid w:val="00EF6D59"/>
    <w:rsid w:val="00F053DC"/>
    <w:rsid w:val="00F23784"/>
    <w:rsid w:val="00F24908"/>
    <w:rsid w:val="00F51C4D"/>
    <w:rsid w:val="00F53EFF"/>
    <w:rsid w:val="00FB1ED7"/>
    <w:rsid w:val="00FC1D4A"/>
    <w:rsid w:val="00FD54CA"/>
    <w:rsid w:val="00FD665E"/>
    <w:rsid w:val="00FE1211"/>
    <w:rsid w:val="00FE3722"/>
    <w:rsid w:val="00FE3CAC"/>
    <w:rsid w:val="02C31E14"/>
    <w:rsid w:val="04735563"/>
    <w:rsid w:val="06DB7AD8"/>
    <w:rsid w:val="079A6B0E"/>
    <w:rsid w:val="08765AB7"/>
    <w:rsid w:val="08A71E0E"/>
    <w:rsid w:val="0A527669"/>
    <w:rsid w:val="0CBF2263"/>
    <w:rsid w:val="0DFD0EF5"/>
    <w:rsid w:val="10BD6D92"/>
    <w:rsid w:val="13901283"/>
    <w:rsid w:val="15AB5627"/>
    <w:rsid w:val="17173CE7"/>
    <w:rsid w:val="1918025F"/>
    <w:rsid w:val="1B9370FA"/>
    <w:rsid w:val="1B974DF1"/>
    <w:rsid w:val="1D167F1C"/>
    <w:rsid w:val="209E4DEA"/>
    <w:rsid w:val="23450C56"/>
    <w:rsid w:val="242E47D0"/>
    <w:rsid w:val="25F07CCE"/>
    <w:rsid w:val="2C0C11C9"/>
    <w:rsid w:val="2FFD41C6"/>
    <w:rsid w:val="32096768"/>
    <w:rsid w:val="34374380"/>
    <w:rsid w:val="3A324017"/>
    <w:rsid w:val="3B0B7F6D"/>
    <w:rsid w:val="44E154B0"/>
    <w:rsid w:val="47BA0462"/>
    <w:rsid w:val="4D141E4B"/>
    <w:rsid w:val="4D960308"/>
    <w:rsid w:val="5083698E"/>
    <w:rsid w:val="51B31ED4"/>
    <w:rsid w:val="574208F3"/>
    <w:rsid w:val="579D3107"/>
    <w:rsid w:val="58AE4B70"/>
    <w:rsid w:val="5DC27077"/>
    <w:rsid w:val="5F932217"/>
    <w:rsid w:val="5FCD7031"/>
    <w:rsid w:val="60133C67"/>
    <w:rsid w:val="61E914DA"/>
    <w:rsid w:val="62D66E7E"/>
    <w:rsid w:val="642A32A0"/>
    <w:rsid w:val="670B2B53"/>
    <w:rsid w:val="677F2DFA"/>
    <w:rsid w:val="68D6620B"/>
    <w:rsid w:val="6AD6472B"/>
    <w:rsid w:val="6F28212E"/>
    <w:rsid w:val="70AD28C7"/>
    <w:rsid w:val="70F66DDB"/>
    <w:rsid w:val="72C76CDD"/>
    <w:rsid w:val="74A96557"/>
    <w:rsid w:val="75AF618F"/>
    <w:rsid w:val="764061F8"/>
    <w:rsid w:val="77F6202B"/>
    <w:rsid w:val="788C4499"/>
    <w:rsid w:val="79FF6646"/>
    <w:rsid w:val="7AE50D8C"/>
    <w:rsid w:val="7C6B796B"/>
    <w:rsid w:val="7E4B73A3"/>
    <w:rsid w:val="7EC37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widowControl/>
      <w:tabs>
        <w:tab w:val="left" w:pos="567"/>
        <w:tab w:val="left" w:pos="1080"/>
      </w:tabs>
      <w:spacing w:after="120"/>
      <w:jc w:val="left"/>
      <w:outlineLvl w:val="3"/>
    </w:pPr>
    <w:rPr>
      <w:kern w:val="0"/>
      <w:sz w:val="24"/>
      <w:lang w:val="en-NZ"/>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spacing w:line="200" w:lineRule="exact"/>
      <w:ind w:firstLine="301"/>
    </w:pPr>
    <w:rPr>
      <w:rFonts w:ascii="宋体" w:hAnsi="Courier New"/>
      <w:spacing w:val="-4"/>
      <w:sz w:val="18"/>
      <w:szCs w:val="20"/>
    </w:rPr>
  </w:style>
  <w:style w:type="paragraph" w:styleId="4">
    <w:name w:val="Plain Text"/>
    <w:basedOn w:val="1"/>
    <w:link w:val="81"/>
    <w:qFormat/>
    <w:uiPriority w:val="0"/>
    <w:rPr>
      <w:rFonts w:ascii="宋体" w:hAnsi="Courier New"/>
      <w:szCs w:val="21"/>
    </w:rPr>
  </w:style>
  <w:style w:type="paragraph" w:styleId="5">
    <w:name w:val="Date"/>
    <w:basedOn w:val="1"/>
    <w:next w:val="1"/>
    <w:link w:val="84"/>
    <w:qFormat/>
    <w:uiPriority w:val="0"/>
    <w:pPr>
      <w:ind w:left="100" w:leftChars="2500"/>
    </w:pPr>
  </w:style>
  <w:style w:type="paragraph" w:styleId="6">
    <w:name w:val="Balloon Text"/>
    <w:basedOn w:val="1"/>
    <w:link w:val="79"/>
    <w:qFormat/>
    <w:uiPriority w:val="0"/>
    <w:rPr>
      <w:sz w:val="18"/>
      <w:szCs w:val="18"/>
    </w:rPr>
  </w:style>
  <w:style w:type="paragraph" w:styleId="7">
    <w:name w:val="footer"/>
    <w:basedOn w:val="1"/>
    <w:link w:val="45"/>
    <w:qFormat/>
    <w:uiPriority w:val="0"/>
    <w:pPr>
      <w:tabs>
        <w:tab w:val="center" w:pos="4153"/>
        <w:tab w:val="right" w:pos="8306"/>
      </w:tabs>
      <w:snapToGrid w:val="0"/>
      <w:jc w:val="left"/>
    </w:pPr>
    <w:rPr>
      <w:sz w:val="18"/>
      <w:szCs w:val="18"/>
    </w:rPr>
  </w:style>
  <w:style w:type="paragraph" w:styleId="8">
    <w:name w:val="header"/>
    <w:basedOn w:val="1"/>
    <w:link w:val="40"/>
    <w:qFormat/>
    <w:uiPriority w:val="0"/>
    <w:pPr>
      <w:pBdr>
        <w:bottom w:val="single" w:color="000000"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0" w:after="150" w:afterAutospacing="0"/>
      <w:ind w:left="0" w:right="0"/>
      <w:jc w:val="left"/>
    </w:pPr>
    <w:rPr>
      <w:kern w:val="0"/>
      <w:sz w:val="24"/>
      <w:lang w:val="en-US" w:eastAsia="zh-CN" w:bidi="ar"/>
    </w:rPr>
  </w:style>
  <w:style w:type="character" w:styleId="12">
    <w:name w:val="Strong"/>
    <w:qFormat/>
    <w:uiPriority w:val="0"/>
    <w:rPr>
      <w:rFonts w:cs="Times New Roman"/>
      <w:b/>
      <w:bCs/>
    </w:rPr>
  </w:style>
  <w:style w:type="character" w:styleId="13">
    <w:name w:val="page number"/>
    <w:qFormat/>
    <w:uiPriority w:val="0"/>
  </w:style>
  <w:style w:type="character" w:styleId="14">
    <w:name w:val="FollowedHyperlink"/>
    <w:qFormat/>
    <w:uiPriority w:val="0"/>
    <w:rPr>
      <w:color w:val="333333"/>
    </w:rPr>
  </w:style>
  <w:style w:type="character" w:styleId="15">
    <w:name w:val="Emphasis"/>
    <w:basedOn w:val="11"/>
    <w:qFormat/>
    <w:uiPriority w:val="0"/>
    <w:rPr>
      <w:sz w:val="20"/>
      <w:szCs w:val="20"/>
    </w:rPr>
  </w:style>
  <w:style w:type="character" w:styleId="16">
    <w:name w:val="HTML Definition"/>
    <w:basedOn w:val="11"/>
    <w:qFormat/>
    <w:uiPriority w:val="0"/>
    <w:rPr>
      <w:i/>
      <w:iCs/>
    </w:rPr>
  </w:style>
  <w:style w:type="character" w:styleId="17">
    <w:name w:val="Hyperlink"/>
    <w:qFormat/>
    <w:uiPriority w:val="0"/>
    <w:rPr>
      <w:color w:val="333333"/>
    </w:rPr>
  </w:style>
  <w:style w:type="character" w:styleId="18">
    <w:name w:val="HTML Code"/>
    <w:basedOn w:val="11"/>
    <w:qFormat/>
    <w:uiPriority w:val="0"/>
    <w:rPr>
      <w:rFonts w:hint="default" w:ascii="Consolas" w:hAnsi="Consolas" w:eastAsia="Consolas" w:cs="Consolas"/>
      <w:color w:val="C7254E"/>
      <w:sz w:val="21"/>
      <w:szCs w:val="21"/>
      <w:shd w:val="clear" w:fill="F9F2F4"/>
    </w:rPr>
  </w:style>
  <w:style w:type="character" w:styleId="19">
    <w:name w:val="annotation reference"/>
    <w:qFormat/>
    <w:uiPriority w:val="0"/>
    <w:rPr>
      <w:sz w:val="21"/>
      <w:szCs w:val="21"/>
    </w:rPr>
  </w:style>
  <w:style w:type="character" w:styleId="20">
    <w:name w:val="HTML Cite"/>
    <w:basedOn w:val="11"/>
    <w:qFormat/>
    <w:uiPriority w:val="0"/>
  </w:style>
  <w:style w:type="character" w:styleId="21">
    <w:name w:val="HTML Keyboard"/>
    <w:basedOn w:val="11"/>
    <w:qFormat/>
    <w:uiPriority w:val="0"/>
    <w:rPr>
      <w:rFonts w:hint="default" w:ascii="Consolas" w:hAnsi="Consolas" w:eastAsia="Consolas" w:cs="Consolas"/>
      <w:color w:val="FFFFFF"/>
      <w:sz w:val="21"/>
      <w:szCs w:val="21"/>
      <w:shd w:val="clear" w:fill="333333"/>
    </w:rPr>
  </w:style>
  <w:style w:type="character" w:styleId="22">
    <w:name w:val="HTML Sample"/>
    <w:basedOn w:val="11"/>
    <w:qFormat/>
    <w:uiPriority w:val="0"/>
    <w:rPr>
      <w:rFonts w:ascii="Consolas" w:hAnsi="Consolas" w:eastAsia="Consolas" w:cs="Consolas"/>
      <w:sz w:val="21"/>
      <w:szCs w:val="21"/>
    </w:rPr>
  </w:style>
  <w:style w:type="paragraph" w:customStyle="1" w:styleId="23">
    <w:name w:val="Heading1"/>
    <w:basedOn w:val="1"/>
    <w:next w:val="1"/>
    <w:link w:val="43"/>
    <w:qFormat/>
    <w:uiPriority w:val="0"/>
    <w:pPr>
      <w:spacing w:before="280" w:line="360" w:lineRule="auto"/>
      <w:ind w:left="432" w:hanging="432"/>
      <w:jc w:val="center"/>
    </w:pPr>
    <w:rPr>
      <w:rFonts w:ascii="Arial Black" w:hAnsi="Arial Black"/>
      <w:b/>
      <w:spacing w:val="20"/>
      <w:kern w:val="0"/>
      <w:sz w:val="44"/>
      <w:szCs w:val="20"/>
    </w:rPr>
  </w:style>
  <w:style w:type="paragraph" w:customStyle="1" w:styleId="24">
    <w:name w:val="Heading2"/>
    <w:basedOn w:val="1"/>
    <w:next w:val="1"/>
    <w:qFormat/>
    <w:uiPriority w:val="0"/>
    <w:pPr>
      <w:keepNext/>
      <w:keepLines/>
      <w:spacing w:before="260" w:after="260" w:line="416" w:lineRule="auto"/>
    </w:pPr>
    <w:rPr>
      <w:rFonts w:ascii="Arial" w:hAnsi="Arial" w:eastAsia="黑体"/>
      <w:b/>
      <w:bCs/>
      <w:sz w:val="32"/>
      <w:szCs w:val="32"/>
    </w:rPr>
  </w:style>
  <w:style w:type="paragraph" w:customStyle="1" w:styleId="25">
    <w:name w:val="Heading3"/>
    <w:basedOn w:val="1"/>
    <w:next w:val="1"/>
    <w:qFormat/>
    <w:uiPriority w:val="0"/>
    <w:pPr>
      <w:keepNext/>
      <w:keepLines/>
      <w:spacing w:before="260" w:after="260" w:line="416" w:lineRule="auto"/>
    </w:pPr>
    <w:rPr>
      <w:b/>
      <w:bCs/>
      <w:sz w:val="32"/>
      <w:szCs w:val="32"/>
    </w:rPr>
  </w:style>
  <w:style w:type="paragraph" w:customStyle="1" w:styleId="26">
    <w:name w:val="Heading4"/>
    <w:basedOn w:val="1"/>
    <w:next w:val="1"/>
    <w:qFormat/>
    <w:uiPriority w:val="0"/>
    <w:pPr>
      <w:keepNext/>
      <w:keepLines/>
      <w:spacing w:before="280" w:after="290" w:line="376" w:lineRule="auto"/>
    </w:pPr>
    <w:rPr>
      <w:rFonts w:ascii="Arial" w:hAnsi="Arial" w:eastAsia="黑体"/>
      <w:b/>
      <w:bCs/>
      <w:sz w:val="28"/>
      <w:szCs w:val="28"/>
    </w:rPr>
  </w:style>
  <w:style w:type="paragraph" w:customStyle="1" w:styleId="27">
    <w:name w:val="Heading6"/>
    <w:basedOn w:val="1"/>
    <w:next w:val="1"/>
    <w:link w:val="55"/>
    <w:qFormat/>
    <w:uiPriority w:val="0"/>
    <w:pPr>
      <w:keepNext/>
      <w:keepLines/>
      <w:spacing w:before="240" w:after="64" w:line="320" w:lineRule="auto"/>
    </w:pPr>
    <w:rPr>
      <w:rFonts w:ascii="Arial" w:hAnsi="Arial" w:eastAsia="黑体"/>
      <w:b/>
      <w:bCs/>
      <w:sz w:val="24"/>
    </w:rPr>
  </w:style>
  <w:style w:type="paragraph" w:customStyle="1" w:styleId="28">
    <w:name w:val="Heading7"/>
    <w:basedOn w:val="1"/>
    <w:next w:val="1"/>
    <w:link w:val="53"/>
    <w:qFormat/>
    <w:uiPriority w:val="0"/>
    <w:pPr>
      <w:keepNext/>
      <w:keepLines/>
      <w:spacing w:before="240" w:after="64" w:line="320" w:lineRule="auto"/>
      <w:jc w:val="left"/>
    </w:pPr>
    <w:rPr>
      <w:b/>
      <w:bCs/>
      <w:sz w:val="24"/>
    </w:rPr>
  </w:style>
  <w:style w:type="character" w:customStyle="1" w:styleId="29">
    <w:name w:val="NormalCharacter"/>
    <w:semiHidden/>
    <w:qFormat/>
    <w:uiPriority w:val="0"/>
  </w:style>
  <w:style w:type="table" w:customStyle="1" w:styleId="30">
    <w:name w:val="TableNormal"/>
    <w:semiHidden/>
    <w:qFormat/>
    <w:uiPriority w:val="0"/>
    <w:tblPr>
      <w:tblCellMar>
        <w:top w:w="0" w:type="dxa"/>
        <w:left w:w="0" w:type="dxa"/>
        <w:bottom w:w="0" w:type="dxa"/>
        <w:right w:w="0" w:type="dxa"/>
      </w:tblCellMar>
    </w:tblPr>
  </w:style>
  <w:style w:type="character" w:customStyle="1" w:styleId="31">
    <w:name w:val="UserStyle_0"/>
    <w:link w:val="32"/>
    <w:qFormat/>
    <w:uiPriority w:val="0"/>
    <w:rPr>
      <w:rFonts w:ascii="宋体" w:hAnsi="Courier New" w:eastAsia="宋体"/>
      <w:kern w:val="2"/>
      <w:sz w:val="21"/>
      <w:lang w:val="en-US" w:eastAsia="zh-CN" w:bidi="ar-SA"/>
    </w:rPr>
  </w:style>
  <w:style w:type="paragraph" w:customStyle="1" w:styleId="32">
    <w:name w:val="PlainText"/>
    <w:basedOn w:val="1"/>
    <w:link w:val="31"/>
    <w:qFormat/>
    <w:uiPriority w:val="0"/>
    <w:rPr>
      <w:rFonts w:ascii="宋体" w:hAnsi="Courier New"/>
      <w:szCs w:val="20"/>
    </w:rPr>
  </w:style>
  <w:style w:type="character" w:customStyle="1" w:styleId="33">
    <w:name w:val="UserStyle_1"/>
    <w:qFormat/>
    <w:uiPriority w:val="0"/>
    <w:rPr>
      <w:rFonts w:ascii="宋体" w:hAnsi="Courier New" w:eastAsia="宋体"/>
      <w:szCs w:val="21"/>
      <w:lang w:bidi="ar-SA"/>
    </w:rPr>
  </w:style>
  <w:style w:type="character" w:customStyle="1" w:styleId="34">
    <w:name w:val="UserStyle_2"/>
    <w:link w:val="35"/>
    <w:semiHidden/>
    <w:qFormat/>
    <w:locked/>
    <w:uiPriority w:val="0"/>
    <w:rPr>
      <w:rFonts w:eastAsia="宋体" w:cs="Times New Roman"/>
      <w:b/>
      <w:bCs/>
      <w:kern w:val="2"/>
      <w:sz w:val="21"/>
      <w:szCs w:val="24"/>
      <w:lang w:val="en-US" w:eastAsia="zh-CN" w:bidi="ar-SA"/>
    </w:rPr>
  </w:style>
  <w:style w:type="paragraph" w:customStyle="1" w:styleId="35">
    <w:name w:val="AnnotationSubject"/>
    <w:basedOn w:val="36"/>
    <w:next w:val="36"/>
    <w:link w:val="34"/>
    <w:semiHidden/>
    <w:qFormat/>
    <w:uiPriority w:val="0"/>
    <w:rPr>
      <w:b/>
      <w:bCs/>
    </w:rPr>
  </w:style>
  <w:style w:type="paragraph" w:customStyle="1" w:styleId="36">
    <w:name w:val="AnnotationText"/>
    <w:basedOn w:val="1"/>
    <w:link w:val="39"/>
    <w:semiHidden/>
    <w:qFormat/>
    <w:uiPriority w:val="0"/>
    <w:pPr>
      <w:jc w:val="left"/>
    </w:pPr>
  </w:style>
  <w:style w:type="character" w:customStyle="1" w:styleId="37">
    <w:name w:val="UserStyle_3"/>
    <w:link w:val="38"/>
    <w:qFormat/>
    <w:locked/>
    <w:uiPriority w:val="0"/>
    <w:rPr>
      <w:rFonts w:ascii="黑体" w:hAnsi="黑体" w:eastAsia="黑体"/>
      <w:kern w:val="2"/>
      <w:sz w:val="24"/>
      <w:szCs w:val="24"/>
      <w:lang w:bidi="ar-SA"/>
    </w:rPr>
  </w:style>
  <w:style w:type="paragraph" w:customStyle="1" w:styleId="38">
    <w:name w:val="UserStyle_4"/>
    <w:basedOn w:val="1"/>
    <w:link w:val="37"/>
    <w:qFormat/>
    <w:uiPriority w:val="0"/>
    <w:pPr>
      <w:spacing w:line="360" w:lineRule="auto"/>
      <w:ind w:firstLine="200" w:firstLineChars="200"/>
    </w:pPr>
    <w:rPr>
      <w:rFonts w:ascii="黑体" w:hAnsi="黑体" w:eastAsia="黑体"/>
      <w:sz w:val="24"/>
    </w:rPr>
  </w:style>
  <w:style w:type="character" w:customStyle="1" w:styleId="39">
    <w:name w:val="UserStyle_5"/>
    <w:link w:val="36"/>
    <w:qFormat/>
    <w:uiPriority w:val="0"/>
    <w:rPr>
      <w:rFonts w:eastAsia="宋体"/>
      <w:kern w:val="2"/>
      <w:sz w:val="21"/>
      <w:szCs w:val="24"/>
      <w:lang w:val="en-US" w:eastAsia="zh-CN" w:bidi="ar-SA"/>
    </w:rPr>
  </w:style>
  <w:style w:type="character" w:customStyle="1" w:styleId="40">
    <w:name w:val="页眉 字符"/>
    <w:link w:val="8"/>
    <w:qFormat/>
    <w:locked/>
    <w:uiPriority w:val="0"/>
    <w:rPr>
      <w:rFonts w:eastAsia="宋体"/>
      <w:kern w:val="2"/>
      <w:sz w:val="18"/>
      <w:szCs w:val="18"/>
      <w:lang w:val="en-US" w:eastAsia="zh-CN" w:bidi="ar-SA"/>
    </w:rPr>
  </w:style>
  <w:style w:type="character" w:customStyle="1" w:styleId="41">
    <w:name w:val="UserStyle_7"/>
    <w:qFormat/>
    <w:locked/>
    <w:uiPriority w:val="0"/>
    <w:rPr>
      <w:rFonts w:ascii="宋体" w:hAnsi="Courier New"/>
      <w:kern w:val="2"/>
      <w:sz w:val="21"/>
      <w:szCs w:val="21"/>
      <w:lang w:bidi="ar-SA"/>
    </w:rPr>
  </w:style>
  <w:style w:type="character" w:customStyle="1" w:styleId="42">
    <w:name w:val="PageNumber"/>
    <w:basedOn w:val="29"/>
    <w:qFormat/>
    <w:uiPriority w:val="0"/>
  </w:style>
  <w:style w:type="character" w:customStyle="1" w:styleId="43">
    <w:name w:val="UserStyle_8"/>
    <w:link w:val="23"/>
    <w:qFormat/>
    <w:uiPriority w:val="0"/>
    <w:rPr>
      <w:rFonts w:ascii="Arial Black" w:hAnsi="Arial Black" w:eastAsia="宋体"/>
      <w:b/>
      <w:spacing w:val="20"/>
      <w:sz w:val="44"/>
      <w:lang w:val="en-US" w:eastAsia="zh-CN" w:bidi="ar-SA"/>
    </w:rPr>
  </w:style>
  <w:style w:type="character" w:customStyle="1" w:styleId="44">
    <w:name w:val="AnnotationReference"/>
    <w:semiHidden/>
    <w:qFormat/>
    <w:uiPriority w:val="0"/>
    <w:rPr>
      <w:sz w:val="21"/>
      <w:szCs w:val="21"/>
    </w:rPr>
  </w:style>
  <w:style w:type="character" w:customStyle="1" w:styleId="45">
    <w:name w:val="页脚 字符"/>
    <w:link w:val="7"/>
    <w:qFormat/>
    <w:uiPriority w:val="0"/>
    <w:rPr>
      <w:kern w:val="2"/>
      <w:sz w:val="18"/>
      <w:szCs w:val="18"/>
    </w:rPr>
  </w:style>
  <w:style w:type="character" w:customStyle="1" w:styleId="46">
    <w:name w:val="UserStyle_10"/>
    <w:qFormat/>
    <w:uiPriority w:val="0"/>
    <w:rPr>
      <w:rFonts w:eastAsia="宋体"/>
      <w:kern w:val="2"/>
      <w:sz w:val="21"/>
      <w:szCs w:val="24"/>
      <w:lang w:val="en-US" w:eastAsia="zh-CN" w:bidi="ar-SA"/>
    </w:rPr>
  </w:style>
  <w:style w:type="character" w:customStyle="1" w:styleId="47">
    <w:name w:val="UserStyle_11"/>
    <w:basedOn w:val="29"/>
    <w:qFormat/>
    <w:uiPriority w:val="0"/>
  </w:style>
  <w:style w:type="character" w:customStyle="1" w:styleId="48">
    <w:name w:val="UserStyle_12"/>
    <w:link w:val="49"/>
    <w:qFormat/>
    <w:uiPriority w:val="0"/>
    <w:rPr>
      <w:kern w:val="2"/>
      <w:sz w:val="21"/>
      <w:lang w:bidi="ar-SA"/>
    </w:rPr>
  </w:style>
  <w:style w:type="paragraph" w:customStyle="1" w:styleId="49">
    <w:name w:val="UserStyle_13"/>
    <w:basedOn w:val="1"/>
    <w:link w:val="48"/>
    <w:qFormat/>
    <w:uiPriority w:val="0"/>
    <w:pPr>
      <w:spacing w:line="360" w:lineRule="auto"/>
      <w:ind w:firstLine="420" w:firstLineChars="200"/>
      <w:jc w:val="left"/>
    </w:pPr>
    <w:rPr>
      <w:szCs w:val="20"/>
    </w:rPr>
  </w:style>
  <w:style w:type="character" w:customStyle="1" w:styleId="50">
    <w:name w:val="UserStyle_14"/>
    <w:link w:val="51"/>
    <w:semiHidden/>
    <w:qFormat/>
    <w:locked/>
    <w:uiPriority w:val="0"/>
    <w:rPr>
      <w:rFonts w:eastAsia="宋体"/>
      <w:kern w:val="2"/>
      <w:sz w:val="21"/>
      <w:szCs w:val="24"/>
      <w:lang w:val="en-US" w:eastAsia="zh-CN" w:bidi="ar-SA"/>
    </w:rPr>
  </w:style>
  <w:style w:type="paragraph" w:customStyle="1" w:styleId="51">
    <w:name w:val="BodyText1I"/>
    <w:basedOn w:val="52"/>
    <w:link w:val="50"/>
    <w:qFormat/>
    <w:uiPriority w:val="0"/>
    <w:pPr>
      <w:ind w:firstLine="420" w:firstLineChars="100"/>
    </w:pPr>
  </w:style>
  <w:style w:type="paragraph" w:customStyle="1" w:styleId="52">
    <w:name w:val="BodyText"/>
    <w:basedOn w:val="1"/>
    <w:qFormat/>
    <w:uiPriority w:val="0"/>
    <w:pPr>
      <w:spacing w:after="120"/>
    </w:pPr>
  </w:style>
  <w:style w:type="character" w:customStyle="1" w:styleId="53">
    <w:name w:val="UserStyle_15"/>
    <w:link w:val="28"/>
    <w:semiHidden/>
    <w:qFormat/>
    <w:uiPriority w:val="0"/>
    <w:rPr>
      <w:rFonts w:eastAsia="宋体" w:cs="Times New Roman"/>
      <w:b/>
      <w:bCs/>
      <w:kern w:val="2"/>
      <w:sz w:val="24"/>
      <w:szCs w:val="24"/>
      <w:lang w:val="en-US" w:eastAsia="zh-CN" w:bidi="ar-SA"/>
    </w:rPr>
  </w:style>
  <w:style w:type="character" w:customStyle="1" w:styleId="54">
    <w:name w:val="UserStyle_16"/>
    <w:qFormat/>
    <w:uiPriority w:val="0"/>
    <w:rPr>
      <w:rFonts w:ascii="Arial" w:hAnsi="Arial" w:eastAsia="黑体" w:cs="Times New Roman"/>
      <w:b/>
      <w:bCs/>
      <w:kern w:val="2"/>
      <w:sz w:val="24"/>
      <w:szCs w:val="24"/>
      <w:lang w:val="en-US" w:eastAsia="zh-CN" w:bidi="ar-SA"/>
    </w:rPr>
  </w:style>
  <w:style w:type="character" w:customStyle="1" w:styleId="55">
    <w:name w:val="UserStyle_17"/>
    <w:link w:val="27"/>
    <w:qFormat/>
    <w:uiPriority w:val="0"/>
    <w:rPr>
      <w:rFonts w:ascii="Arial" w:hAnsi="Arial" w:eastAsia="黑体" w:cs="Times New Roman"/>
      <w:b/>
      <w:bCs/>
      <w:kern w:val="2"/>
      <w:sz w:val="24"/>
      <w:szCs w:val="24"/>
      <w:lang w:val="en-US" w:eastAsia="zh-CN" w:bidi="ar-SA"/>
    </w:rPr>
  </w:style>
  <w:style w:type="character" w:customStyle="1" w:styleId="56">
    <w:name w:val="UserStyle_18"/>
    <w:qFormat/>
    <w:uiPriority w:val="0"/>
    <w:rPr>
      <w:rFonts w:ascii="Arial Black" w:hAnsi="Arial Black" w:eastAsia="宋体"/>
      <w:b/>
      <w:spacing w:val="20"/>
      <w:sz w:val="44"/>
      <w:lang w:val="en-US" w:eastAsia="zh-CN" w:bidi="ar-SA"/>
    </w:rPr>
  </w:style>
  <w:style w:type="character" w:customStyle="1" w:styleId="57">
    <w:name w:val="UserStyle_19"/>
    <w:link w:val="58"/>
    <w:qFormat/>
    <w:locked/>
    <w:uiPriority w:val="0"/>
    <w:rPr>
      <w:rFonts w:eastAsia="宋体"/>
      <w:kern w:val="2"/>
      <w:sz w:val="21"/>
      <w:lang w:val="en-US" w:eastAsia="zh-CN" w:bidi="ar-SA"/>
    </w:rPr>
  </w:style>
  <w:style w:type="paragraph" w:customStyle="1" w:styleId="58">
    <w:name w:val="NormalIndent"/>
    <w:basedOn w:val="1"/>
    <w:link w:val="57"/>
    <w:qFormat/>
    <w:uiPriority w:val="0"/>
    <w:pPr>
      <w:ind w:firstLine="420"/>
    </w:pPr>
    <w:rPr>
      <w:szCs w:val="20"/>
    </w:rPr>
  </w:style>
  <w:style w:type="character" w:customStyle="1" w:styleId="59">
    <w:name w:val="UserStyle_20"/>
    <w:qFormat/>
    <w:uiPriority w:val="0"/>
    <w:rPr>
      <w:rFonts w:ascii="宋体" w:hAnsi="Courier New" w:eastAsia="宋体"/>
      <w:kern w:val="2"/>
      <w:sz w:val="21"/>
      <w:lang w:val="en-US" w:eastAsia="zh-CN" w:bidi="ar-SA"/>
    </w:rPr>
  </w:style>
  <w:style w:type="character" w:customStyle="1" w:styleId="60">
    <w:name w:val="UserStyle_21"/>
    <w:qFormat/>
    <w:uiPriority w:val="0"/>
    <w:rPr>
      <w:rFonts w:ascii="Arial Black" w:hAnsi="Arial Black" w:eastAsia="宋体"/>
      <w:b/>
      <w:spacing w:val="20"/>
      <w:sz w:val="44"/>
      <w:lang w:val="en-US" w:eastAsia="zh-CN" w:bidi="ar-SA"/>
    </w:rPr>
  </w:style>
  <w:style w:type="paragraph" w:customStyle="1" w:styleId="61">
    <w:name w:val="BodyTextIndent"/>
    <w:basedOn w:val="1"/>
    <w:qFormat/>
    <w:uiPriority w:val="0"/>
    <w:pPr>
      <w:ind w:left="560" w:firstLine="420"/>
    </w:pPr>
    <w:rPr>
      <w:sz w:val="28"/>
      <w:szCs w:val="20"/>
    </w:rPr>
  </w:style>
  <w:style w:type="paragraph" w:customStyle="1" w:styleId="62">
    <w:name w:val="BodyText3"/>
    <w:basedOn w:val="1"/>
    <w:qFormat/>
    <w:uiPriority w:val="0"/>
    <w:pPr>
      <w:spacing w:line="240" w:lineRule="exact"/>
    </w:pPr>
    <w:rPr>
      <w:rFonts w:ascii="宋体" w:hAnsi="宋体"/>
      <w:color w:val="000000"/>
      <w:szCs w:val="21"/>
    </w:rPr>
  </w:style>
  <w:style w:type="paragraph" w:customStyle="1" w:styleId="63">
    <w:name w:val="Acetate"/>
    <w:basedOn w:val="1"/>
    <w:semiHidden/>
    <w:qFormat/>
    <w:uiPriority w:val="0"/>
    <w:rPr>
      <w:sz w:val="18"/>
      <w:szCs w:val="18"/>
    </w:rPr>
  </w:style>
  <w:style w:type="paragraph" w:customStyle="1" w:styleId="64">
    <w:name w:val="TOC3"/>
    <w:basedOn w:val="1"/>
    <w:next w:val="1"/>
    <w:semiHidden/>
    <w:qFormat/>
    <w:uiPriority w:val="0"/>
    <w:pPr>
      <w:ind w:left="420"/>
      <w:jc w:val="left"/>
    </w:pPr>
    <w:rPr>
      <w:i/>
      <w:iCs/>
    </w:rPr>
  </w:style>
  <w:style w:type="paragraph" w:customStyle="1" w:styleId="65">
    <w:name w:val="HtmlNormal"/>
    <w:basedOn w:val="1"/>
    <w:qFormat/>
    <w:uiPriority w:val="0"/>
    <w:pPr>
      <w:spacing w:before="100" w:beforeAutospacing="1" w:after="100" w:afterAutospacing="1"/>
      <w:jc w:val="left"/>
    </w:pPr>
    <w:rPr>
      <w:rFonts w:ascii="宋体" w:hAnsi="宋体"/>
      <w:kern w:val="0"/>
      <w:sz w:val="24"/>
    </w:rPr>
  </w:style>
  <w:style w:type="paragraph" w:customStyle="1" w:styleId="66">
    <w:name w:val="HtmlPre"/>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customStyle="1" w:styleId="67">
    <w:name w:val="UserStyle_22"/>
    <w:basedOn w:val="25"/>
    <w:qFormat/>
    <w:uiPriority w:val="0"/>
    <w:pPr>
      <w:numPr>
        <w:ilvl w:val="2"/>
        <w:numId w:val="1"/>
      </w:numPr>
      <w:tabs>
        <w:tab w:val="left" w:pos="360"/>
        <w:tab w:val="left" w:pos="425"/>
      </w:tabs>
      <w:spacing w:before="120" w:after="120" w:line="240" w:lineRule="auto"/>
      <w:ind w:left="0" w:firstLine="0"/>
      <w:jc w:val="left"/>
    </w:pPr>
    <w:rPr>
      <w:b w:val="0"/>
      <w:sz w:val="24"/>
    </w:rPr>
  </w:style>
  <w:style w:type="paragraph" w:customStyle="1" w:styleId="68">
    <w:name w:val="UserStyle_23"/>
    <w:basedOn w:val="1"/>
    <w:qFormat/>
    <w:uiPriority w:val="0"/>
    <w:pPr>
      <w:spacing w:line="360" w:lineRule="auto"/>
      <w:jc w:val="center"/>
    </w:pPr>
    <w:rPr>
      <w:rFonts w:eastAsia="黑体"/>
      <w:sz w:val="24"/>
      <w:szCs w:val="22"/>
    </w:rPr>
  </w:style>
  <w:style w:type="paragraph" w:customStyle="1" w:styleId="69">
    <w:name w:val="UserStyle_24"/>
    <w:basedOn w:val="1"/>
    <w:next w:val="1"/>
    <w:qFormat/>
    <w:uiPriority w:val="0"/>
    <w:pPr>
      <w:jc w:val="left"/>
    </w:pPr>
    <w:rPr>
      <w:rFonts w:ascii="宋体" w:hAnsi="宋体"/>
      <w:color w:val="000000"/>
      <w:kern w:val="0"/>
      <w:szCs w:val="20"/>
    </w:rPr>
  </w:style>
  <w:style w:type="paragraph" w:customStyle="1" w:styleId="70">
    <w:name w:val="UserStyle_25"/>
    <w:basedOn w:val="1"/>
    <w:qFormat/>
    <w:uiPriority w:val="0"/>
    <w:pPr>
      <w:ind w:firstLine="420" w:firstLineChars="200"/>
    </w:pPr>
    <w:rPr>
      <w:rFonts w:ascii="Calibri" w:hAnsi="Calibri"/>
      <w:szCs w:val="22"/>
    </w:rPr>
  </w:style>
  <w:style w:type="paragraph" w:customStyle="1" w:styleId="71">
    <w:name w:val="UserStyle_26"/>
    <w:basedOn w:val="1"/>
    <w:qFormat/>
    <w:uiPriority w:val="0"/>
    <w:rPr>
      <w:rFonts w:ascii="Tahoma" w:hAnsi="Tahoma"/>
      <w:sz w:val="24"/>
      <w:szCs w:val="20"/>
    </w:rPr>
  </w:style>
  <w:style w:type="paragraph" w:customStyle="1" w:styleId="72">
    <w:name w:val="UserStyle_27"/>
    <w:basedOn w:val="1"/>
    <w:qFormat/>
    <w:uiPriority w:val="0"/>
    <w:pPr>
      <w:spacing w:line="360" w:lineRule="auto"/>
      <w:ind w:firstLine="420" w:firstLineChars="200"/>
    </w:pPr>
  </w:style>
  <w:style w:type="paragraph" w:customStyle="1" w:styleId="73">
    <w:name w:val="UserStyle_28"/>
    <w:basedOn w:val="1"/>
    <w:next w:val="32"/>
    <w:qFormat/>
    <w:uiPriority w:val="0"/>
    <w:rPr>
      <w:rFonts w:ascii="宋体" w:hAnsi="Courier New"/>
      <w:szCs w:val="20"/>
    </w:rPr>
  </w:style>
  <w:style w:type="paragraph" w:customStyle="1" w:styleId="74">
    <w:name w:val="UserStyle_29"/>
    <w:qFormat/>
    <w:uiPriority w:val="0"/>
    <w:pPr>
      <w:ind w:firstLine="200" w:firstLineChars="200"/>
      <w:jc w:val="both"/>
      <w:textAlignment w:val="baseline"/>
    </w:pPr>
    <w:rPr>
      <w:rFonts w:ascii="宋体" w:hAnsi="Times New Roman" w:eastAsia="宋体" w:cs="Times New Roman"/>
      <w:sz w:val="21"/>
      <w:lang w:val="en-US" w:eastAsia="zh-CN" w:bidi="ar-SA"/>
    </w:rPr>
  </w:style>
  <w:style w:type="paragraph" w:customStyle="1" w:styleId="75">
    <w:name w:val="UserStyle_30"/>
    <w:basedOn w:val="1"/>
    <w:qFormat/>
    <w:uiPriority w:val="0"/>
    <w:rPr>
      <w:rFonts w:ascii="Tahoma" w:hAnsi="Tahoma"/>
      <w:sz w:val="24"/>
      <w:szCs w:val="20"/>
    </w:rPr>
  </w:style>
  <w:style w:type="table" w:customStyle="1" w:styleId="76">
    <w:name w:val="TableGrid"/>
    <w:basedOn w:val="30"/>
    <w:qFormat/>
    <w:uiPriority w:val="0"/>
  </w:style>
  <w:style w:type="paragraph" w:customStyle="1" w:styleId="77">
    <w:name w:val="Char1 Char Char Char Char Char Char"/>
    <w:basedOn w:val="1"/>
    <w:qFormat/>
    <w:uiPriority w:val="0"/>
    <w:pPr>
      <w:widowControl w:val="0"/>
      <w:textAlignment w:val="auto"/>
    </w:pPr>
    <w:rPr>
      <w:rFonts w:ascii="Tahoma" w:hAnsi="Tahoma"/>
      <w:sz w:val="24"/>
      <w:szCs w:val="20"/>
    </w:rPr>
  </w:style>
  <w:style w:type="paragraph" w:customStyle="1" w:styleId="78">
    <w:name w:val="Char1 Char Char Char Char Char Char1"/>
    <w:basedOn w:val="1"/>
    <w:qFormat/>
    <w:uiPriority w:val="0"/>
    <w:pPr>
      <w:widowControl w:val="0"/>
      <w:textAlignment w:val="auto"/>
    </w:pPr>
    <w:rPr>
      <w:rFonts w:ascii="Tahoma" w:hAnsi="Tahoma"/>
      <w:sz w:val="24"/>
      <w:szCs w:val="20"/>
    </w:rPr>
  </w:style>
  <w:style w:type="character" w:customStyle="1" w:styleId="79">
    <w:name w:val="批注框文本 字符"/>
    <w:basedOn w:val="11"/>
    <w:link w:val="6"/>
    <w:qFormat/>
    <w:uiPriority w:val="0"/>
    <w:rPr>
      <w:kern w:val="2"/>
      <w:sz w:val="18"/>
      <w:szCs w:val="18"/>
    </w:rPr>
  </w:style>
  <w:style w:type="character" w:customStyle="1" w:styleId="80">
    <w:name w:val="normalcharacter"/>
    <w:basedOn w:val="11"/>
    <w:qFormat/>
    <w:uiPriority w:val="0"/>
  </w:style>
  <w:style w:type="character" w:customStyle="1" w:styleId="81">
    <w:name w:val="纯文本 字符"/>
    <w:link w:val="4"/>
    <w:qFormat/>
    <w:uiPriority w:val="0"/>
    <w:rPr>
      <w:rFonts w:ascii="宋体" w:hAnsi="Courier New"/>
      <w:kern w:val="2"/>
      <w:sz w:val="21"/>
      <w:szCs w:val="21"/>
    </w:rPr>
  </w:style>
  <w:style w:type="paragraph" w:styleId="82">
    <w:name w:val="List Paragraph"/>
    <w:basedOn w:val="1"/>
    <w:qFormat/>
    <w:uiPriority w:val="99"/>
    <w:pPr>
      <w:ind w:firstLine="420" w:firstLineChars="200"/>
    </w:pPr>
  </w:style>
  <w:style w:type="paragraph" w:customStyle="1" w:styleId="83">
    <w:name w:val="纯文本1"/>
    <w:basedOn w:val="1"/>
    <w:qFormat/>
    <w:uiPriority w:val="0"/>
    <w:pPr>
      <w:widowControl w:val="0"/>
      <w:textAlignment w:val="auto"/>
    </w:pPr>
    <w:rPr>
      <w:rFonts w:ascii="宋体" w:hAnsi="Courier New"/>
      <w:szCs w:val="20"/>
    </w:rPr>
  </w:style>
  <w:style w:type="character" w:customStyle="1" w:styleId="84">
    <w:name w:val="日期 字符"/>
    <w:basedOn w:val="11"/>
    <w:link w:val="5"/>
    <w:qFormat/>
    <w:uiPriority w:val="0"/>
    <w:rPr>
      <w:kern w:val="2"/>
      <w:sz w:val="21"/>
      <w:szCs w:val="24"/>
    </w:rPr>
  </w:style>
  <w:style w:type="character" w:customStyle="1" w:styleId="85">
    <w:name w:val="width-indigo"/>
    <w:basedOn w:val="11"/>
    <w:qFormat/>
    <w:uiPriority w:val="0"/>
  </w:style>
  <w:style w:type="character" w:customStyle="1" w:styleId="86">
    <w:name w:val="width-purple"/>
    <w:basedOn w:val="11"/>
    <w:qFormat/>
    <w:uiPriority w:val="0"/>
  </w:style>
  <w:style w:type="character" w:customStyle="1" w:styleId="87">
    <w:name w:val="newpure-lightgreen"/>
    <w:basedOn w:val="11"/>
    <w:qFormat/>
    <w:uiPriority w:val="0"/>
  </w:style>
  <w:style w:type="character" w:customStyle="1" w:styleId="88">
    <w:name w:val="width-orange"/>
    <w:basedOn w:val="11"/>
    <w:qFormat/>
    <w:uiPriority w:val="0"/>
  </w:style>
  <w:style w:type="character" w:customStyle="1" w:styleId="89">
    <w:name w:val="default-darkred"/>
    <w:basedOn w:val="11"/>
    <w:qFormat/>
    <w:uiPriority w:val="0"/>
  </w:style>
  <w:style w:type="character" w:customStyle="1" w:styleId="90">
    <w:name w:val="newpure-red"/>
    <w:basedOn w:val="11"/>
    <w:qFormat/>
    <w:uiPriority w:val="0"/>
  </w:style>
  <w:style w:type="character" w:customStyle="1" w:styleId="91">
    <w:name w:val="before"/>
    <w:basedOn w:val="11"/>
    <w:qFormat/>
    <w:uiPriority w:val="0"/>
    <w:rPr>
      <w:color w:val="4799E7"/>
    </w:rPr>
  </w:style>
  <w:style w:type="character" w:customStyle="1" w:styleId="92">
    <w:name w:val="before1"/>
    <w:basedOn w:val="11"/>
    <w:qFormat/>
    <w:uiPriority w:val="0"/>
    <w:rPr>
      <w:color w:val="55AAA3"/>
    </w:rPr>
  </w:style>
  <w:style w:type="character" w:customStyle="1" w:styleId="93">
    <w:name w:val="before2"/>
    <w:basedOn w:val="11"/>
    <w:qFormat/>
    <w:uiPriority w:val="0"/>
    <w:rPr>
      <w:sz w:val="18"/>
      <w:szCs w:val="18"/>
    </w:rPr>
  </w:style>
  <w:style w:type="character" w:customStyle="1" w:styleId="94">
    <w:name w:val="before3"/>
    <w:basedOn w:val="11"/>
    <w:qFormat/>
    <w:uiPriority w:val="0"/>
    <w:rPr>
      <w:sz w:val="21"/>
      <w:szCs w:val="21"/>
    </w:rPr>
  </w:style>
  <w:style w:type="character" w:customStyle="1" w:styleId="95">
    <w:name w:val="before4"/>
    <w:basedOn w:val="11"/>
    <w:qFormat/>
    <w:uiPriority w:val="0"/>
    <w:rPr>
      <w:color w:val="ED6D00"/>
    </w:rPr>
  </w:style>
  <w:style w:type="character" w:customStyle="1" w:styleId="96">
    <w:name w:val="before5"/>
    <w:basedOn w:val="11"/>
    <w:qFormat/>
    <w:uiPriority w:val="0"/>
    <w:rPr>
      <w:color w:val="BA2E2E"/>
    </w:rPr>
  </w:style>
  <w:style w:type="character" w:customStyle="1" w:styleId="97">
    <w:name w:val="before6"/>
    <w:basedOn w:val="11"/>
    <w:qFormat/>
    <w:uiPriority w:val="0"/>
    <w:rPr>
      <w:color w:val="393D49"/>
    </w:rPr>
  </w:style>
  <w:style w:type="character" w:customStyle="1" w:styleId="98">
    <w:name w:val="before7"/>
    <w:basedOn w:val="11"/>
    <w:qFormat/>
    <w:uiPriority w:val="0"/>
    <w:rPr>
      <w:rFonts w:hint="default" w:ascii="Fawanhu" w:hAnsi="Fawanhu" w:eastAsia="Fawanhu" w:cs="Fawanhu"/>
      <w:sz w:val="24"/>
      <w:szCs w:val="24"/>
    </w:rPr>
  </w:style>
  <w:style w:type="character" w:customStyle="1" w:styleId="99">
    <w:name w:val="before8"/>
    <w:basedOn w:val="11"/>
    <w:qFormat/>
    <w:uiPriority w:val="0"/>
  </w:style>
  <w:style w:type="character" w:customStyle="1" w:styleId="100">
    <w:name w:val="before9"/>
    <w:basedOn w:val="11"/>
    <w:qFormat/>
    <w:uiPriority w:val="0"/>
    <w:rPr>
      <w:sz w:val="24"/>
      <w:szCs w:val="24"/>
    </w:rPr>
  </w:style>
  <w:style w:type="character" w:customStyle="1" w:styleId="101">
    <w:name w:val="newpure-gray"/>
    <w:basedOn w:val="11"/>
    <w:qFormat/>
    <w:uiPriority w:val="0"/>
  </w:style>
  <w:style w:type="character" w:customStyle="1" w:styleId="102">
    <w:name w:val="current"/>
    <w:basedOn w:val="11"/>
    <w:qFormat/>
    <w:uiPriority w:val="0"/>
    <w:rPr>
      <w:color w:val="FFFFFF"/>
      <w:shd w:val="clear" w:fill="4799E7"/>
    </w:rPr>
  </w:style>
  <w:style w:type="character" w:customStyle="1" w:styleId="103">
    <w:name w:val="current1"/>
    <w:basedOn w:val="11"/>
    <w:qFormat/>
    <w:uiPriority w:val="0"/>
    <w:rPr>
      <w:color w:val="FFFFFF"/>
      <w:shd w:val="clear" w:fill="55AAA3"/>
    </w:rPr>
  </w:style>
  <w:style w:type="character" w:customStyle="1" w:styleId="104">
    <w:name w:val="current2"/>
    <w:basedOn w:val="11"/>
    <w:qFormat/>
    <w:uiPriority w:val="0"/>
    <w:rPr>
      <w:color w:val="FFFFFF"/>
      <w:shd w:val="clear" w:fill="ED6D00"/>
    </w:rPr>
  </w:style>
  <w:style w:type="character" w:customStyle="1" w:styleId="105">
    <w:name w:val="current3"/>
    <w:basedOn w:val="11"/>
    <w:qFormat/>
    <w:uiPriority w:val="0"/>
    <w:rPr>
      <w:color w:val="FFFFFF"/>
      <w:shd w:val="clear" w:fill="BA2E2E"/>
    </w:rPr>
  </w:style>
  <w:style w:type="character" w:customStyle="1" w:styleId="106">
    <w:name w:val="current4"/>
    <w:basedOn w:val="11"/>
    <w:qFormat/>
    <w:uiPriority w:val="0"/>
    <w:rPr>
      <w:color w:val="FFFFFF"/>
      <w:shd w:val="clear" w:fill="393D49"/>
    </w:rPr>
  </w:style>
  <w:style w:type="character" w:customStyle="1" w:styleId="107">
    <w:name w:val="default-black"/>
    <w:basedOn w:val="11"/>
    <w:qFormat/>
    <w:uiPriority w:val="0"/>
  </w:style>
  <w:style w:type="character" w:customStyle="1" w:styleId="108">
    <w:name w:val="line-gray"/>
    <w:basedOn w:val="11"/>
    <w:qFormat/>
    <w:uiPriority w:val="0"/>
  </w:style>
  <w:style w:type="character" w:customStyle="1" w:styleId="109">
    <w:name w:val="width-blue"/>
    <w:basedOn w:val="11"/>
    <w:qFormat/>
    <w:uiPriority w:val="0"/>
  </w:style>
  <w:style w:type="character" w:customStyle="1" w:styleId="110">
    <w:name w:val="width-black"/>
    <w:basedOn w:val="11"/>
    <w:qFormat/>
    <w:uiPriority w:val="0"/>
  </w:style>
  <w:style w:type="character" w:customStyle="1" w:styleId="111">
    <w:name w:val="width-maroon"/>
    <w:basedOn w:val="11"/>
    <w:qFormat/>
    <w:uiPriority w:val="0"/>
  </w:style>
  <w:style w:type="character" w:customStyle="1" w:styleId="112">
    <w:name w:val="default-maroon"/>
    <w:basedOn w:val="11"/>
    <w:qFormat/>
    <w:uiPriority w:val="0"/>
  </w:style>
  <w:style w:type="character" w:customStyle="1" w:styleId="113">
    <w:name w:val="default-brown"/>
    <w:basedOn w:val="11"/>
    <w:qFormat/>
    <w:uiPriority w:val="0"/>
  </w:style>
  <w:style w:type="character" w:customStyle="1" w:styleId="114">
    <w:name w:val="layui-layer-tabnow"/>
    <w:basedOn w:val="11"/>
    <w:qFormat/>
    <w:uiPriority w:val="0"/>
    <w:rPr>
      <w:bdr w:val="single" w:color="CCCCCC" w:sz="6" w:space="0"/>
      <w:shd w:val="clear" w:fill="FFFFFF"/>
    </w:rPr>
  </w:style>
  <w:style w:type="character" w:customStyle="1" w:styleId="115">
    <w:name w:val="line-cyan"/>
    <w:basedOn w:val="11"/>
    <w:qFormat/>
    <w:uiPriority w:val="0"/>
  </w:style>
  <w:style w:type="character" w:customStyle="1" w:styleId="116">
    <w:name w:val="width-skyblue"/>
    <w:basedOn w:val="11"/>
    <w:qFormat/>
    <w:uiPriority w:val="0"/>
  </w:style>
  <w:style w:type="character" w:customStyle="1" w:styleId="117">
    <w:name w:val="newpure-skyblue"/>
    <w:basedOn w:val="11"/>
    <w:qFormat/>
    <w:uiPriority w:val="0"/>
  </w:style>
  <w:style w:type="character" w:customStyle="1" w:styleId="118">
    <w:name w:val="line-purple"/>
    <w:basedOn w:val="11"/>
    <w:qFormat/>
    <w:uiPriority w:val="0"/>
  </w:style>
  <w:style w:type="character" w:customStyle="1" w:styleId="119">
    <w:name w:val="width-lightgreen"/>
    <w:basedOn w:val="11"/>
    <w:qFormat/>
    <w:uiPriority w:val="0"/>
  </w:style>
  <w:style w:type="character" w:customStyle="1" w:styleId="120">
    <w:name w:val="line-black"/>
    <w:basedOn w:val="11"/>
    <w:qFormat/>
    <w:uiPriority w:val="0"/>
  </w:style>
  <w:style w:type="character" w:customStyle="1" w:styleId="121">
    <w:name w:val="line-green"/>
    <w:basedOn w:val="11"/>
    <w:qFormat/>
    <w:uiPriority w:val="0"/>
  </w:style>
  <w:style w:type="character" w:customStyle="1" w:styleId="122">
    <w:name w:val="line-darkred"/>
    <w:basedOn w:val="11"/>
    <w:qFormat/>
    <w:uiPriority w:val="0"/>
  </w:style>
  <w:style w:type="character" w:customStyle="1" w:styleId="123">
    <w:name w:val="newpure-maroon"/>
    <w:basedOn w:val="11"/>
    <w:qFormat/>
    <w:uiPriority w:val="0"/>
  </w:style>
  <w:style w:type="character" w:customStyle="1" w:styleId="124">
    <w:name w:val="newpure-darkblue"/>
    <w:basedOn w:val="11"/>
    <w:qFormat/>
    <w:uiPriority w:val="0"/>
  </w:style>
  <w:style w:type="character" w:customStyle="1" w:styleId="125">
    <w:name w:val="width-pink"/>
    <w:basedOn w:val="11"/>
    <w:qFormat/>
    <w:uiPriority w:val="0"/>
  </w:style>
  <w:style w:type="character" w:customStyle="1" w:styleId="126">
    <w:name w:val="tag-num-red"/>
    <w:basedOn w:val="11"/>
    <w:qFormat/>
    <w:uiPriority w:val="0"/>
    <w:rPr>
      <w:color w:val="FFFFFF"/>
      <w:sz w:val="18"/>
      <w:szCs w:val="18"/>
      <w:shd w:val="clear" w:fill="FF0000"/>
    </w:rPr>
  </w:style>
  <w:style w:type="character" w:customStyle="1" w:styleId="127">
    <w:name w:val="button"/>
    <w:basedOn w:val="11"/>
    <w:qFormat/>
    <w:uiPriority w:val="0"/>
  </w:style>
  <w:style w:type="character" w:customStyle="1" w:styleId="128">
    <w:name w:val="first-child"/>
    <w:basedOn w:val="11"/>
    <w:qFormat/>
    <w:uiPriority w:val="0"/>
  </w:style>
  <w:style w:type="character" w:customStyle="1" w:styleId="129">
    <w:name w:val="width-violet"/>
    <w:basedOn w:val="11"/>
    <w:qFormat/>
    <w:uiPriority w:val="0"/>
  </w:style>
  <w:style w:type="character" w:customStyle="1" w:styleId="130">
    <w:name w:val="newpure-purple"/>
    <w:basedOn w:val="11"/>
    <w:qFormat/>
    <w:uiPriority w:val="0"/>
  </w:style>
  <w:style w:type="character" w:customStyle="1" w:styleId="131">
    <w:name w:val="hover20"/>
    <w:basedOn w:val="11"/>
    <w:qFormat/>
    <w:uiPriority w:val="0"/>
    <w:rPr>
      <w:sz w:val="21"/>
      <w:szCs w:val="21"/>
    </w:rPr>
  </w:style>
  <w:style w:type="character" w:customStyle="1" w:styleId="132">
    <w:name w:val="hover21"/>
    <w:basedOn w:val="11"/>
    <w:qFormat/>
    <w:uiPriority w:val="0"/>
    <w:rPr>
      <w:shd w:val="clear" w:fill="F3F3F3"/>
    </w:rPr>
  </w:style>
  <w:style w:type="character" w:customStyle="1" w:styleId="133">
    <w:name w:val="hover22"/>
    <w:basedOn w:val="11"/>
    <w:qFormat/>
    <w:uiPriority w:val="0"/>
    <w:rPr>
      <w:shd w:val="clear" w:fill="F3F3F3"/>
    </w:rPr>
  </w:style>
  <w:style w:type="character" w:customStyle="1" w:styleId="134">
    <w:name w:val="line-brown"/>
    <w:basedOn w:val="11"/>
    <w:qFormat/>
    <w:uiPriority w:val="0"/>
  </w:style>
  <w:style w:type="character" w:customStyle="1" w:styleId="135">
    <w:name w:val="default-indigo"/>
    <w:basedOn w:val="11"/>
    <w:qFormat/>
    <w:uiPriority w:val="0"/>
  </w:style>
  <w:style w:type="character" w:customStyle="1" w:styleId="136">
    <w:name w:val="newpure-brown"/>
    <w:basedOn w:val="11"/>
    <w:qFormat/>
    <w:uiPriority w:val="0"/>
  </w:style>
  <w:style w:type="character" w:customStyle="1" w:styleId="137">
    <w:name w:val="newpure-seablue"/>
    <w:basedOn w:val="11"/>
    <w:qFormat/>
    <w:uiPriority w:val="0"/>
  </w:style>
  <w:style w:type="character" w:customStyle="1" w:styleId="138">
    <w:name w:val="default-cyan"/>
    <w:basedOn w:val="11"/>
    <w:qFormat/>
    <w:uiPriority w:val="0"/>
  </w:style>
  <w:style w:type="character" w:customStyle="1" w:styleId="139">
    <w:name w:val="default-pink"/>
    <w:basedOn w:val="11"/>
    <w:qFormat/>
    <w:uiPriority w:val="0"/>
  </w:style>
  <w:style w:type="character" w:customStyle="1" w:styleId="140">
    <w:name w:val="default-orange"/>
    <w:basedOn w:val="11"/>
    <w:qFormat/>
    <w:uiPriority w:val="0"/>
  </w:style>
  <w:style w:type="character" w:customStyle="1" w:styleId="141">
    <w:name w:val="line-maroon"/>
    <w:basedOn w:val="11"/>
    <w:qFormat/>
    <w:uiPriority w:val="0"/>
  </w:style>
  <w:style w:type="character" w:customStyle="1" w:styleId="142">
    <w:name w:val="newpure-darkred"/>
    <w:basedOn w:val="11"/>
    <w:qFormat/>
    <w:uiPriority w:val="0"/>
  </w:style>
  <w:style w:type="character" w:customStyle="1" w:styleId="143">
    <w:name w:val="default-red"/>
    <w:basedOn w:val="11"/>
    <w:qFormat/>
    <w:uiPriority w:val="0"/>
  </w:style>
  <w:style w:type="character" w:customStyle="1" w:styleId="144">
    <w:name w:val="newpure-cyan"/>
    <w:basedOn w:val="11"/>
    <w:qFormat/>
    <w:uiPriority w:val="0"/>
  </w:style>
  <w:style w:type="character" w:customStyle="1" w:styleId="145">
    <w:name w:val="width-brown"/>
    <w:basedOn w:val="11"/>
    <w:qFormat/>
    <w:uiPriority w:val="0"/>
  </w:style>
  <w:style w:type="character" w:customStyle="1" w:styleId="146">
    <w:name w:val="newpure-orange"/>
    <w:basedOn w:val="11"/>
    <w:qFormat/>
    <w:uiPriority w:val="0"/>
  </w:style>
  <w:style w:type="character" w:customStyle="1" w:styleId="147">
    <w:name w:val="default-lightgreen"/>
    <w:basedOn w:val="11"/>
    <w:qFormat/>
    <w:uiPriority w:val="0"/>
  </w:style>
  <w:style w:type="character" w:customStyle="1" w:styleId="148">
    <w:name w:val="default-violet"/>
    <w:basedOn w:val="11"/>
    <w:qFormat/>
    <w:uiPriority w:val="0"/>
  </w:style>
  <w:style w:type="character" w:customStyle="1" w:styleId="149">
    <w:name w:val="line-indigo"/>
    <w:basedOn w:val="11"/>
    <w:qFormat/>
    <w:uiPriority w:val="0"/>
  </w:style>
  <w:style w:type="character" w:customStyle="1" w:styleId="150">
    <w:name w:val="line-darkblue"/>
    <w:basedOn w:val="11"/>
    <w:qFormat/>
    <w:uiPriority w:val="0"/>
  </w:style>
  <w:style w:type="character" w:customStyle="1" w:styleId="151">
    <w:name w:val="default-green"/>
    <w:basedOn w:val="11"/>
    <w:qFormat/>
    <w:uiPriority w:val="0"/>
  </w:style>
  <w:style w:type="character" w:customStyle="1" w:styleId="152">
    <w:name w:val="line-pink"/>
    <w:basedOn w:val="11"/>
    <w:qFormat/>
    <w:uiPriority w:val="0"/>
  </w:style>
  <w:style w:type="character" w:customStyle="1" w:styleId="153">
    <w:name w:val="line-orange"/>
    <w:basedOn w:val="11"/>
    <w:qFormat/>
    <w:uiPriority w:val="0"/>
  </w:style>
  <w:style w:type="character" w:customStyle="1" w:styleId="154">
    <w:name w:val="default-seablue"/>
    <w:basedOn w:val="11"/>
    <w:qFormat/>
    <w:uiPriority w:val="0"/>
  </w:style>
  <w:style w:type="character" w:customStyle="1" w:styleId="155">
    <w:name w:val="default-skyblue"/>
    <w:basedOn w:val="11"/>
    <w:qFormat/>
    <w:uiPriority w:val="0"/>
  </w:style>
  <w:style w:type="character" w:customStyle="1" w:styleId="156">
    <w:name w:val="default-blue"/>
    <w:basedOn w:val="11"/>
    <w:qFormat/>
    <w:uiPriority w:val="0"/>
  </w:style>
  <w:style w:type="character" w:customStyle="1" w:styleId="157">
    <w:name w:val="default-purple"/>
    <w:basedOn w:val="11"/>
    <w:qFormat/>
    <w:uiPriority w:val="0"/>
  </w:style>
  <w:style w:type="character" w:customStyle="1" w:styleId="158">
    <w:name w:val="default-darkblue"/>
    <w:basedOn w:val="11"/>
    <w:qFormat/>
    <w:uiPriority w:val="0"/>
  </w:style>
  <w:style w:type="character" w:customStyle="1" w:styleId="159">
    <w:name w:val="default-gray"/>
    <w:basedOn w:val="11"/>
    <w:qFormat/>
    <w:uiPriority w:val="0"/>
  </w:style>
  <w:style w:type="character" w:customStyle="1" w:styleId="160">
    <w:name w:val="newpure-pink"/>
    <w:basedOn w:val="11"/>
    <w:qFormat/>
    <w:uiPriority w:val="0"/>
  </w:style>
  <w:style w:type="character" w:customStyle="1" w:styleId="161">
    <w:name w:val="line-red"/>
    <w:basedOn w:val="11"/>
    <w:qFormat/>
    <w:uiPriority w:val="0"/>
  </w:style>
  <w:style w:type="character" w:customStyle="1" w:styleId="162">
    <w:name w:val="line-lightgreen"/>
    <w:basedOn w:val="11"/>
    <w:qFormat/>
    <w:uiPriority w:val="0"/>
  </w:style>
  <w:style w:type="character" w:customStyle="1" w:styleId="163">
    <w:name w:val="line-seablue"/>
    <w:basedOn w:val="11"/>
    <w:qFormat/>
    <w:uiPriority w:val="0"/>
  </w:style>
  <w:style w:type="character" w:customStyle="1" w:styleId="164">
    <w:name w:val="line-skyblue"/>
    <w:basedOn w:val="11"/>
    <w:qFormat/>
    <w:uiPriority w:val="0"/>
  </w:style>
  <w:style w:type="character" w:customStyle="1" w:styleId="165">
    <w:name w:val="line-blue"/>
    <w:basedOn w:val="11"/>
    <w:qFormat/>
    <w:uiPriority w:val="0"/>
  </w:style>
  <w:style w:type="character" w:customStyle="1" w:styleId="166">
    <w:name w:val="line-violet"/>
    <w:basedOn w:val="11"/>
    <w:qFormat/>
    <w:uiPriority w:val="0"/>
  </w:style>
  <w:style w:type="character" w:customStyle="1" w:styleId="167">
    <w:name w:val="newpure-green"/>
    <w:basedOn w:val="11"/>
    <w:qFormat/>
    <w:uiPriority w:val="0"/>
  </w:style>
  <w:style w:type="character" w:customStyle="1" w:styleId="168">
    <w:name w:val="width-green"/>
    <w:basedOn w:val="11"/>
    <w:qFormat/>
    <w:uiPriority w:val="0"/>
  </w:style>
  <w:style w:type="character" w:customStyle="1" w:styleId="169">
    <w:name w:val="newpure-blue"/>
    <w:basedOn w:val="11"/>
    <w:qFormat/>
    <w:uiPriority w:val="0"/>
  </w:style>
  <w:style w:type="character" w:customStyle="1" w:styleId="170">
    <w:name w:val="newpure-violet"/>
    <w:basedOn w:val="11"/>
    <w:qFormat/>
    <w:uiPriority w:val="0"/>
  </w:style>
  <w:style w:type="character" w:customStyle="1" w:styleId="171">
    <w:name w:val="newpure-indigo"/>
    <w:basedOn w:val="11"/>
    <w:qFormat/>
    <w:uiPriority w:val="0"/>
  </w:style>
  <w:style w:type="character" w:customStyle="1" w:styleId="172">
    <w:name w:val="newpure-black"/>
    <w:basedOn w:val="11"/>
    <w:qFormat/>
    <w:uiPriority w:val="0"/>
  </w:style>
  <w:style w:type="character" w:customStyle="1" w:styleId="173">
    <w:name w:val="width-red"/>
    <w:basedOn w:val="11"/>
    <w:qFormat/>
    <w:uiPriority w:val="0"/>
  </w:style>
  <w:style w:type="character" w:customStyle="1" w:styleId="174">
    <w:name w:val="width-darkred"/>
    <w:basedOn w:val="11"/>
    <w:qFormat/>
    <w:uiPriority w:val="0"/>
  </w:style>
  <w:style w:type="character" w:customStyle="1" w:styleId="175">
    <w:name w:val="width-cyan"/>
    <w:basedOn w:val="11"/>
    <w:qFormat/>
    <w:uiPriority w:val="0"/>
  </w:style>
  <w:style w:type="character" w:customStyle="1" w:styleId="176">
    <w:name w:val="width-seablue"/>
    <w:basedOn w:val="11"/>
    <w:qFormat/>
    <w:uiPriority w:val="0"/>
  </w:style>
  <w:style w:type="character" w:customStyle="1" w:styleId="177">
    <w:name w:val="width-darkblue"/>
    <w:basedOn w:val="11"/>
    <w:qFormat/>
    <w:uiPriority w:val="0"/>
  </w:style>
  <w:style w:type="character" w:customStyle="1" w:styleId="178">
    <w:name w:val="width-gray"/>
    <w:basedOn w:val="11"/>
    <w:qFormat/>
    <w:uiPriority w:val="0"/>
  </w:style>
  <w:style w:type="paragraph" w:customStyle="1" w:styleId="179">
    <w:name w:val="首行缩进"/>
    <w:basedOn w:val="1"/>
    <w:qFormat/>
    <w:uiPriority w:val="0"/>
    <w:pPr>
      <w:ind w:firstLine="48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3270</Words>
  <Characters>3526</Characters>
  <Lines>81</Lines>
  <Paragraphs>64</Paragraphs>
  <TotalTime>5</TotalTime>
  <ScaleCrop>false</ScaleCrop>
  <LinksUpToDate>false</LinksUpToDate>
  <CharactersWithSpaces>4026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2024-05-17T09:04:00Z</dcterms:created>
  <dc:creator>Administrator</dc:creator>
  <cp:lastModifiedBy>郭文星</cp:lastModifiedBy>
  <cp:lastPrinted>2025-12-05T03:52:00Z</cp:lastPrinted>
  <dcterms:modified xsi:type="dcterms:W3CDTF">2026-05-08T07:54:36Z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AF73A7B35D4E482C8BC5FCD2F853F852_13</vt:lpwstr>
  </property>
  <property fmtid="{D5CDD505-2E9C-101B-9397-08002B2CF9AE}" pid="4" name="KSOTemplateDocerSaveRecord">
    <vt:lpwstr>eyJoZGlkIjoiNWI3MmFlM2Q3MzFmODk1YTc2M2ViNTFkZDc2NDk3MjciLCJ1c2VySWQiOiI3NTUwMDQ2OTUifQ==</vt:lpwstr>
  </property>
</Properties>
</file>