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413" w:rightChars="-673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数量：1套                                  控制价：2万元</w:t>
      </w:r>
    </w:p>
    <w:p>
      <w:pPr>
        <w:spacing w:line="360" w:lineRule="auto"/>
        <w:ind w:right="-1413" w:rightChars="-673" w:firstLine="2249" w:firstLineChars="8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高清大体标本摄像系统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参数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1.成像系数：</w:t>
      </w:r>
      <w:r>
        <w:rPr>
          <w:rFonts w:hint="eastAsia" w:ascii="宋体" w:hAnsi="宋体" w:eastAsia="宋体" w:cs="宋体"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1800万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2.传感器尺寸：22.3 mm *14.9 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3.最高分辨率：</w:t>
      </w:r>
      <w:r>
        <w:rPr>
          <w:rFonts w:hint="eastAsia" w:ascii="宋体" w:hAnsi="宋体" w:eastAsia="宋体" w:cs="宋体"/>
          <w:bCs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4896*3672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4.光学变焦：3倍（18-55变焦范围）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5.控制系统：电脑、脚踏板无线控制变焦、拍照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6.工作台面尺寸：300mm*400mmPOM底板抗酸碱，超耐磨；白色带标尺切割板1块，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蓝色带标尺切割板1块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7.支架上下调节范围：400mm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ind w:right="-1413" w:rightChars="-67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8.软件：拍照软件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9.主机可与电脑直接连接，软件控制相机的光圈、拍照速度、白平衡、感光度及拍摄；实时取景显示；可与医院HIS、PACS系统无缝连接。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二、配置清单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主机1台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2、支架1套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3、POM底板1块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4、白色带标尺切割板1块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5、蓝色带标尺切割板1块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6、标本成像系统软件1套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7、加密狗1个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8、USB线1根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9、电源线1根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right="-1413" w:rightChars="-673"/>
        <w:jc w:val="left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数量：1套                                  控制价：6.1</w:t>
      </w:r>
      <w:bookmarkStart w:id="0" w:name="_GoBack"/>
      <w:bookmarkEnd w:id="0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20" w:lineRule="exact"/>
        <w:ind w:leftChars="0" w:firstLine="2530" w:firstLineChars="900"/>
        <w:jc w:val="left"/>
        <w:rPr>
          <w:rFonts w:hint="default"/>
          <w:b/>
          <w:sz w:val="24"/>
          <w:lang w:val="en-US"/>
        </w:rPr>
      </w:pPr>
      <w:r>
        <w:rPr>
          <w:rFonts w:hint="eastAsia"/>
          <w:b/>
          <w:sz w:val="28"/>
          <w:szCs w:val="28"/>
        </w:rPr>
        <w:t>双人共览生物显微镜</w:t>
      </w:r>
      <w:r>
        <w:rPr>
          <w:rFonts w:hint="eastAsia"/>
          <w:b/>
          <w:sz w:val="28"/>
          <w:szCs w:val="28"/>
          <w:lang w:val="en-US" w:eastAsia="zh-CN"/>
        </w:rPr>
        <w:t>技术参数</w:t>
      </w:r>
      <w:r>
        <w:rPr>
          <w:rFonts w:hint="eastAsia"/>
          <w:b/>
          <w:sz w:val="28"/>
          <w:szCs w:val="28"/>
          <w:lang w:val="en-US" w:eastAsia="zh-CN"/>
        </w:rPr>
        <w:br w:type="textWrapping"/>
      </w:r>
    </w:p>
    <w:p>
      <w:pPr>
        <w:numPr>
          <w:ilvl w:val="0"/>
          <w:numId w:val="0"/>
        </w:numPr>
        <w:spacing w:line="320" w:lineRule="exact"/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4"/>
          <w:szCs w:val="24"/>
        </w:rPr>
        <w:t>工作条件要求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适于在气温为摄氏-40℃～＋50℃的环境条件下运输和贮存，</w:t>
      </w:r>
      <w:r>
        <w:rPr>
          <w:rFonts w:hint="eastAsia" w:ascii="宋体" w:hAnsi="宋体" w:eastAsia="宋体" w:cs="宋体"/>
          <w:bCs/>
          <w:sz w:val="24"/>
          <w:szCs w:val="24"/>
        </w:rPr>
        <w:t>在电源220V（</w:t>
      </w:r>
      <w:r>
        <w:rPr>
          <w:rFonts w:hint="eastAsia" w:ascii="宋体" w:hAnsi="宋体" w:eastAsia="宋体" w:cs="宋体"/>
          <w:bCs/>
          <w:sz w:val="24"/>
          <w:szCs w:val="24"/>
        </w:rPr>
        <w:sym w:font="Symbol" w:char="00B1"/>
      </w:r>
      <w:r>
        <w:rPr>
          <w:rFonts w:hint="eastAsia" w:ascii="宋体" w:hAnsi="宋体" w:eastAsia="宋体" w:cs="宋体"/>
          <w:bCs/>
          <w:sz w:val="24"/>
          <w:szCs w:val="24"/>
        </w:rPr>
        <w:t>10%）/50Hz、气温摄氏-5℃～40℃和相对湿度85%的环境条件下运行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1.2  配置符合中国有关标准要求的插头，或提供适当的转换插座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主要技术指标要求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  研究级正置显微镜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2.1.1  研究级正置显微镜，可作明场的观察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2.1.2  光学系统：齐焦距离必须为国际标准45mm的无限远校正光学系统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2.1.3  调焦：载物台垂直运动方式距离不小于25mm，带聚焦粗调上限停止位置，粗调旋钮扭矩可调，最小微调刻度单位≤1微米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2.1.4  观察镜筒：宽视野三目镜筒，三档分光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</w:rPr>
        <w:t>2.1.5  照明装置：内置透射光柯勒照明器，长效白光LED光源，寿命≥20000小时；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2.1.6 物镜：高级平场消色差物镜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4X（N.A. 0.1，W.D. 18.5）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    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10X（N.A. 0.25，W.D. 10.6）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20X（N.A. 0.4，W.D. 1.2 spring）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40X（N.A. 0.65，W.D. 0.6 spring）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2.1.7  载物台：</w:t>
      </w:r>
      <w:r>
        <w:rPr>
          <w:rFonts w:hint="eastAsia" w:ascii="宋体" w:hAnsi="宋体" w:eastAsia="宋体" w:cs="宋体"/>
          <w:sz w:val="24"/>
          <w:szCs w:val="24"/>
        </w:rPr>
        <w:t>高抗磨损性陶瓷涂层同轴载物台，配有左手或右手低位传输控制装置，配有旋转机构以及扭矩调节机构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spacing w:line="320" w:lineRule="exact"/>
        <w:ind w:left="42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2.1.8  目镜：高眼点10X宽视野目镜，视野数≥2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2；</w:t>
      </w:r>
      <w:r>
        <w:rPr>
          <w:rFonts w:hint="eastAsia" w:ascii="宋体" w:hAnsi="宋体" w:eastAsia="宋体" w:cs="宋体"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Cs/>
          <w:sz w:val="24"/>
          <w:szCs w:val="24"/>
        </w:rPr>
        <w:t>2.1.9  物镜转换器：≥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Cs/>
          <w:sz w:val="24"/>
          <w:szCs w:val="24"/>
        </w:rPr>
        <w:t>孔物镜转换器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2.1.10  聚光镜： N.A.≥0.9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2.1.11 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双</w:t>
      </w:r>
      <w:r>
        <w:rPr>
          <w:rFonts w:hint="eastAsia" w:ascii="宋体" w:hAnsi="宋体" w:eastAsia="宋体" w:cs="宋体"/>
          <w:bCs/>
          <w:sz w:val="24"/>
          <w:szCs w:val="24"/>
        </w:rPr>
        <w:t>人共览系统：可两人同时查阅同一标本,双人的视野一样,带红.绿箭头LED指示器,便于视教指示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2.1.12 图文采集系统：分辨率≥500万像素，兼容科室的报告系统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spacing w:line="320" w:lineRule="exact"/>
        <w:ind w:left="480" w:hanging="480" w:hanging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配置清单：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1.生物显微镜主机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2.目镜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3.物镜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4.载物台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5.LED光源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6.观察筒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7.电源线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right="-1413" w:rightChars="-673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数量：1套                                  控制价：37万元</w:t>
      </w:r>
    </w:p>
    <w:p>
      <w:pPr>
        <w:jc w:val="center"/>
        <w:rPr>
          <w:b/>
          <w:sz w:val="30"/>
          <w:szCs w:val="30"/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全自动智能染色封片系统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技术</w:t>
      </w:r>
      <w:r>
        <w:rPr>
          <w:rFonts w:hint="eastAsia"/>
          <w:b/>
          <w:sz w:val="30"/>
          <w:szCs w:val="30"/>
          <w:highlight w:val="none"/>
        </w:rPr>
        <w:t>参数</w:t>
      </w:r>
    </w:p>
    <w:p>
      <w:pPr>
        <w:spacing w:line="360" w:lineRule="auto"/>
        <w:rPr>
          <w:rFonts w:ascii="宋体" w:hAnsi="宋体" w:eastAsia="宋体" w:cs="宋体"/>
          <w:b/>
          <w:bCs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</w:rPr>
        <w:t>染色机部分：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1、</w:t>
      </w:r>
      <w:r>
        <w:rPr>
          <w:rFonts w:hint="eastAsia"/>
          <w:sz w:val="21"/>
          <w:szCs w:val="21"/>
          <w:highlight w:val="none"/>
          <w:lang w:val="en-US" w:eastAsia="zh-CN"/>
        </w:rPr>
        <w:t>染色机具备</w:t>
      </w:r>
      <w:r>
        <w:rPr>
          <w:rFonts w:hint="eastAsia"/>
          <w:sz w:val="21"/>
          <w:szCs w:val="21"/>
          <w:highlight w:val="none"/>
        </w:rPr>
        <w:t>≥10英寸全彩触摸屏，全中文操作，直观设置≥4个快捷染色程序。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/>
          <w:sz w:val="21"/>
          <w:szCs w:val="21"/>
          <w:highlight w:val="none"/>
        </w:rPr>
        <w:t>至少包含26个站点，</w:t>
      </w:r>
      <w:r>
        <w:rPr>
          <w:rFonts w:hint="eastAsia"/>
          <w:sz w:val="21"/>
          <w:szCs w:val="21"/>
          <w:highlight w:val="none"/>
          <w:lang w:val="en-US" w:eastAsia="zh-CN"/>
        </w:rPr>
        <w:t>必须具备</w:t>
      </w:r>
      <w:r>
        <w:rPr>
          <w:rFonts w:hint="eastAsia"/>
          <w:sz w:val="21"/>
          <w:szCs w:val="21"/>
          <w:highlight w:val="none"/>
        </w:rPr>
        <w:t>水洗站点</w:t>
      </w:r>
      <w:r>
        <w:rPr>
          <w:rFonts w:hint="eastAsia"/>
          <w:sz w:val="21"/>
          <w:szCs w:val="21"/>
          <w:highlight w:val="none"/>
          <w:lang w:eastAsia="zh-CN"/>
        </w:rPr>
        <w:t>、</w:t>
      </w:r>
      <w:r>
        <w:rPr>
          <w:rFonts w:hint="eastAsia"/>
          <w:sz w:val="21"/>
          <w:szCs w:val="21"/>
          <w:highlight w:val="none"/>
        </w:rPr>
        <w:t>加卸载站点</w:t>
      </w:r>
      <w:r>
        <w:rPr>
          <w:rFonts w:hint="eastAsia"/>
          <w:sz w:val="21"/>
          <w:szCs w:val="21"/>
          <w:highlight w:val="none"/>
          <w:lang w:eastAsia="zh-CN"/>
        </w:rPr>
        <w:t>、</w:t>
      </w:r>
      <w:r>
        <w:rPr>
          <w:rFonts w:hint="eastAsia"/>
          <w:sz w:val="21"/>
          <w:szCs w:val="21"/>
          <w:highlight w:val="none"/>
          <w:lang w:val="en-US" w:eastAsia="zh-CN"/>
        </w:rPr>
        <w:t>烤箱、中转站点</w: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3、</w:t>
      </w:r>
      <w:r>
        <w:rPr>
          <w:rFonts w:hint="eastAsia"/>
          <w:sz w:val="21"/>
          <w:szCs w:val="21"/>
          <w:highlight w:val="none"/>
        </w:rPr>
        <w:t>水洗与加卸载站点可灵活转换为试剂站点，适应不同实验需求。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/>
          <w:sz w:val="21"/>
          <w:szCs w:val="21"/>
          <w:highlight w:val="none"/>
        </w:rPr>
        <w:t>样本通过便捷抽屉进出，无需开盖，提升操作效率。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5、</w:t>
      </w:r>
      <w:r>
        <w:rPr>
          <w:rFonts w:hint="eastAsia"/>
          <w:sz w:val="21"/>
          <w:szCs w:val="21"/>
          <w:highlight w:val="none"/>
          <w:lang w:val="en-US" w:eastAsia="zh-CN"/>
        </w:rPr>
        <w:t>抽屉</w:t>
      </w:r>
      <w:r>
        <w:rPr>
          <w:rFonts w:hint="eastAsia"/>
          <w:sz w:val="21"/>
          <w:szCs w:val="21"/>
          <w:highlight w:val="none"/>
        </w:rPr>
        <w:t>具备自动缓冲机制，接近设备3mm时即能平稳关闭。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6、</w:t>
      </w:r>
      <w:r>
        <w:rPr>
          <w:rFonts w:hint="eastAsia"/>
          <w:sz w:val="21"/>
          <w:szCs w:val="21"/>
          <w:highlight w:val="none"/>
        </w:rPr>
        <w:t>加卸载站点集成传感器，监测玻片架状态，异常开启即时报警，超时提醒可调（1-120秒）。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7、</w:t>
      </w:r>
      <w:r>
        <w:rPr>
          <w:rFonts w:hint="eastAsia"/>
          <w:sz w:val="21"/>
          <w:szCs w:val="21"/>
          <w:highlight w:val="none"/>
        </w:rPr>
        <w:t>水流强度与续流时间均可调（0-120秒），支持预设注水与续流。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8、</w:t>
      </w:r>
      <w:r>
        <w:rPr>
          <w:rFonts w:hint="eastAsia"/>
          <w:sz w:val="21"/>
          <w:szCs w:val="21"/>
          <w:highlight w:val="none"/>
        </w:rPr>
        <w:t>配备烤箱，温度范围室温至75℃可调，实时监测确保温度准确；烤缸数量</w:t>
      </w:r>
      <w:r>
        <w:rPr>
          <w:rFonts w:hint="eastAsia"/>
          <w:sz w:val="21"/>
          <w:szCs w:val="21"/>
          <w:highlight w:val="none"/>
          <w:lang w:val="en-US" w:eastAsia="zh-CN"/>
        </w:rPr>
        <w:t>≤1</w:t>
      </w:r>
      <w:r>
        <w:rPr>
          <w:rFonts w:hint="eastAsia"/>
          <w:sz w:val="21"/>
          <w:szCs w:val="21"/>
          <w:highlight w:val="none"/>
        </w:rPr>
        <w:t>个，减少试剂挥发影响。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9、</w:t>
      </w:r>
      <w:r>
        <w:rPr>
          <w:rFonts w:hint="eastAsia"/>
          <w:sz w:val="21"/>
          <w:szCs w:val="21"/>
          <w:highlight w:val="none"/>
        </w:rPr>
        <w:t>至少4个试剂加热点，温度室温至38℃可调。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10、</w:t>
      </w:r>
      <w:r>
        <w:rPr>
          <w:rFonts w:hint="eastAsia"/>
          <w:sz w:val="21"/>
          <w:szCs w:val="21"/>
          <w:highlight w:val="none"/>
        </w:rPr>
        <w:t>程序存储：支持≥100个程序，每程序≥40步，时间设置灵活，最长至23小时59分59秒。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11、</w:t>
      </w:r>
      <w:r>
        <w:rPr>
          <w:rFonts w:hint="eastAsia"/>
          <w:sz w:val="21"/>
          <w:szCs w:val="21"/>
          <w:highlight w:val="none"/>
        </w:rPr>
        <w:t>小容量试剂缸设计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</w:rPr>
        <w:t>≤500ml，减少挥发浪费。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12、</w:t>
      </w:r>
      <w:r>
        <w:rPr>
          <w:rFonts w:hint="eastAsia"/>
          <w:sz w:val="21"/>
          <w:szCs w:val="21"/>
          <w:highlight w:val="none"/>
        </w:rPr>
        <w:t>玻片架容量：每架≥30片，提升处理效率。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13、</w:t>
      </w:r>
      <w:r>
        <w:rPr>
          <w:rFonts w:hint="eastAsia"/>
          <w:sz w:val="21"/>
          <w:szCs w:val="21"/>
          <w:highlight w:val="none"/>
        </w:rPr>
        <w:t>支持≥11种染色程序多任务同时运行，每小时染片量≥300张，满足多样需求。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14、</w:t>
      </w:r>
      <w:r>
        <w:rPr>
          <w:rFonts w:hint="eastAsia"/>
          <w:sz w:val="21"/>
          <w:szCs w:val="21"/>
          <w:highlight w:val="none"/>
        </w:rPr>
        <w:t>染色质控：全面质控管理，包括历史记录、试剂使用等，可生成导出报表。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15、</w:t>
      </w:r>
      <w:r>
        <w:rPr>
          <w:rFonts w:hint="eastAsia"/>
          <w:sz w:val="21"/>
          <w:szCs w:val="21"/>
          <w:highlight w:val="none"/>
        </w:rPr>
        <w:t>试剂管理：三色标识试剂状态，及时提醒更换。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16、</w:t>
      </w:r>
      <w:r>
        <w:rPr>
          <w:rFonts w:hint="eastAsia"/>
          <w:sz w:val="21"/>
          <w:szCs w:val="21"/>
          <w:highlight w:val="none"/>
        </w:rPr>
        <w:t>远程监控：≥2种远程监控方式（网页、小程序），实时掌握设备状态，多途径报警与指导。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程序微调：支持精确与非精确设置，机械臂优先处理精确步骤。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智能染色调节：根据染液使用情况自动调整染色时间，≥4种染液可调。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19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授权管理：≥2种登录模式，独立密码设置，确保权限管理。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废气监测：集成浓度传感器，范围0-100ppm可调，实时显示废气浓度。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/>
          <w:sz w:val="21"/>
          <w:szCs w:val="21"/>
          <w:highlight w:val="none"/>
        </w:rPr>
        <w:t>多元报警系统：≥3种报警方式，含文字、声音、灯光，同步显示解决指引。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1"/>
          <w:szCs w:val="21"/>
          <w:highlight w:val="none"/>
        </w:rPr>
      </w:pPr>
    </w:p>
    <w:p>
      <w:pPr>
        <w:spacing w:line="360" w:lineRule="auto"/>
        <w:rPr>
          <w:b/>
          <w:bCs/>
          <w:szCs w:val="20"/>
          <w:highlight w:val="none"/>
        </w:rPr>
      </w:pPr>
      <w:r>
        <w:rPr>
          <w:rFonts w:hint="eastAsia"/>
          <w:b/>
          <w:bCs/>
          <w:szCs w:val="20"/>
          <w:highlight w:val="none"/>
        </w:rPr>
        <w:t>封片机部分：</w:t>
      </w:r>
    </w:p>
    <w:p>
      <w:pPr>
        <w:spacing w:line="360" w:lineRule="auto"/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1、</w:t>
      </w:r>
      <w:r>
        <w:rPr>
          <w:rFonts w:hint="eastAsia"/>
          <w:sz w:val="21"/>
          <w:szCs w:val="21"/>
          <w:highlight w:val="none"/>
        </w:rPr>
        <w:t>机器功能：国产全自动玻璃盖玻片封片机。</w:t>
      </w:r>
    </w:p>
    <w:p>
      <w:pPr>
        <w:spacing w:line="360" w:lineRule="auto"/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</w:rPr>
        <w:t>2、</w:t>
      </w:r>
      <w:r>
        <w:rPr>
          <w:rFonts w:hint="eastAsia"/>
          <w:sz w:val="21"/>
          <w:szCs w:val="21"/>
          <w:highlight w:val="none"/>
          <w:lang w:val="en-US" w:eastAsia="zh-CN"/>
        </w:rPr>
        <w:t>操作界面采用10英寸以上全中文系统彩色触摸屏，主界面精简高效地集成关键信息，必须包括但不限于机器运行状态、实时耗材余量、当天封片数量、输出存储显示。</w:t>
      </w:r>
    </w:p>
    <w:p>
      <w:pPr>
        <w:spacing w:line="360" w:lineRule="auto"/>
      </w:pPr>
      <w:r>
        <w:rPr>
          <w:rFonts w:hint="eastAsia"/>
          <w:sz w:val="21"/>
          <w:szCs w:val="21"/>
          <w:highlight w:val="none"/>
        </w:rPr>
        <w:t>3、兼容性：</w:t>
      </w:r>
      <w:r>
        <w:rPr>
          <w:rFonts w:hint="eastAsia"/>
          <w:sz w:val="21"/>
          <w:szCs w:val="21"/>
          <w:highlight w:val="none"/>
          <w:lang w:val="en-US" w:eastAsia="zh-CN"/>
        </w:rPr>
        <w:t>可</w:t>
      </w:r>
      <w:r>
        <w:rPr>
          <w:rFonts w:hint="eastAsia"/>
          <w:sz w:val="21"/>
          <w:szCs w:val="21"/>
          <w:highlight w:val="none"/>
        </w:rPr>
        <w:t>兼容市面上</w:t>
      </w:r>
      <w:r>
        <w:rPr>
          <w:rFonts w:hint="eastAsia"/>
          <w:sz w:val="21"/>
          <w:szCs w:val="21"/>
          <w:highlight w:val="none"/>
          <w:lang w:val="en-US" w:eastAsia="zh-CN"/>
        </w:rPr>
        <w:t>大多数</w:t>
      </w:r>
      <w:r>
        <w:rPr>
          <w:rFonts w:hint="eastAsia"/>
          <w:sz w:val="21"/>
          <w:szCs w:val="21"/>
          <w:highlight w:val="none"/>
        </w:rPr>
        <w:t>品牌的盖玻片、</w:t>
      </w:r>
      <w:r>
        <w:rPr>
          <w:rFonts w:hint="eastAsia"/>
          <w:sz w:val="21"/>
          <w:szCs w:val="21"/>
          <w:highlight w:val="none"/>
          <w:lang w:val="en-US" w:eastAsia="zh-CN"/>
        </w:rPr>
        <w:t>封固剂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  <w:lang w:val="en-US" w:eastAsia="zh-CN"/>
        </w:rPr>
        <w:t>耗材兼容性强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  <w:lang w:val="en-US" w:eastAsia="zh-CN"/>
        </w:rPr>
        <w:t>可</w:t>
      </w:r>
      <w:r>
        <w:rPr>
          <w:rFonts w:hint="eastAsia"/>
          <w:sz w:val="21"/>
          <w:szCs w:val="21"/>
          <w:highlight w:val="none"/>
          <w:lang w:eastAsia="zh-CN"/>
        </w:rPr>
        <w:t>完全开放</w:t>
      </w:r>
      <w:r>
        <w:rPr>
          <w:rFonts w:hint="eastAsia"/>
          <w:sz w:val="21"/>
          <w:szCs w:val="21"/>
          <w:highlight w:val="none"/>
          <w:lang w:val="en-US" w:eastAsia="zh-CN"/>
        </w:rPr>
        <w:t>耗材</w: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sz w:val="21"/>
          <w:szCs w:val="21"/>
          <w:highlight w:val="none"/>
        </w:rPr>
        <w:t>、封片速度：每小时封片量≥</w:t>
      </w:r>
      <w:r>
        <w:rPr>
          <w:rFonts w:hint="eastAsia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sz w:val="21"/>
          <w:szCs w:val="21"/>
          <w:highlight w:val="none"/>
        </w:rPr>
        <w:t>00片。</w:t>
      </w:r>
    </w:p>
    <w:p>
      <w:pPr>
        <w:spacing w:line="360" w:lineRule="auto"/>
        <w:rPr>
          <w:rFonts w:hint="eastAsia"/>
          <w:color w:val="FF0000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5</w:t>
      </w:r>
      <w:r>
        <w:rPr>
          <w:rFonts w:hint="eastAsia"/>
          <w:sz w:val="21"/>
          <w:szCs w:val="21"/>
          <w:highlight w:val="none"/>
        </w:rPr>
        <w:t>、玻片规格：载玻片尺寸: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-26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-76.2）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mm；盖片尺寸：24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mm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▲6、</w:t>
      </w:r>
      <w:r>
        <w:rPr>
          <w:rFonts w:hint="eastAsia"/>
          <w:sz w:val="21"/>
          <w:szCs w:val="21"/>
          <w:highlight w:val="none"/>
        </w:rPr>
        <w:t>盖玻片装载：</w:t>
      </w:r>
      <w:r>
        <w:rPr>
          <w:rFonts w:hint="eastAsia"/>
          <w:sz w:val="21"/>
          <w:szCs w:val="21"/>
          <w:highlight w:val="none"/>
          <w:lang w:val="en-US" w:eastAsia="zh-CN"/>
        </w:rPr>
        <w:t>≥5个盖玻片装载盒，可实现不停机随时加载盖玻片；实时</w:t>
      </w:r>
      <w:r>
        <w:rPr>
          <w:rFonts w:hint="eastAsia"/>
          <w:sz w:val="21"/>
          <w:szCs w:val="21"/>
          <w:highlight w:val="none"/>
        </w:rPr>
        <w:t>检测盖玻片剩余数量</w:t>
      </w:r>
      <w:r>
        <w:rPr>
          <w:rFonts w:hint="eastAsia"/>
          <w:sz w:val="21"/>
          <w:szCs w:val="21"/>
          <w:highlight w:val="none"/>
          <w:lang w:eastAsia="zh-CN"/>
        </w:rPr>
        <w:t>，</w:t>
      </w:r>
      <w:r>
        <w:rPr>
          <w:rFonts w:hint="eastAsia"/>
          <w:sz w:val="21"/>
          <w:szCs w:val="21"/>
          <w:highlight w:val="none"/>
        </w:rPr>
        <w:t>并通过语音进行报警提醒</w:t>
      </w:r>
      <w:r>
        <w:rPr>
          <w:rFonts w:hint="eastAsia"/>
          <w:sz w:val="21"/>
          <w:szCs w:val="21"/>
          <w:highlight w:val="none"/>
          <w:lang w:eastAsia="zh-CN"/>
        </w:rPr>
        <w:t>；</w:t>
      </w:r>
      <w:r>
        <w:rPr>
          <w:rFonts w:hint="eastAsia"/>
          <w:sz w:val="21"/>
          <w:szCs w:val="21"/>
          <w:highlight w:val="none"/>
        </w:rPr>
        <w:t>盖玻片单次上载量≥</w:t>
      </w:r>
      <w:r>
        <w:rPr>
          <w:rFonts w:hint="eastAsia"/>
          <w:sz w:val="21"/>
          <w:szCs w:val="21"/>
          <w:highlight w:val="none"/>
          <w:lang w:val="en-US" w:eastAsia="zh-CN"/>
        </w:rPr>
        <w:t>500</w:t>
      </w:r>
      <w:r>
        <w:rPr>
          <w:rFonts w:hint="eastAsia"/>
          <w:sz w:val="21"/>
          <w:szCs w:val="21"/>
          <w:highlight w:val="none"/>
        </w:rPr>
        <w:t>片</w:t>
      </w:r>
      <w:r>
        <w:rPr>
          <w:rFonts w:hint="eastAsia"/>
          <w:sz w:val="21"/>
          <w:szCs w:val="21"/>
          <w:highlight w:val="none"/>
          <w:lang w:eastAsia="zh-CN"/>
        </w:rPr>
        <w:t>。</w:t>
      </w:r>
    </w:p>
    <w:p>
      <w:pPr>
        <w:spacing w:line="360" w:lineRule="auto"/>
        <w:rPr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  <w:lang w:val="en-US" w:eastAsia="zh-CN"/>
        </w:rPr>
        <w:t>7、机器一次性</w:t>
      </w:r>
      <w:r>
        <w:rPr>
          <w:rFonts w:hint="eastAsia"/>
          <w:sz w:val="21"/>
          <w:szCs w:val="21"/>
          <w:highlight w:val="none"/>
        </w:rPr>
        <w:t>输出</w:t>
      </w:r>
      <w:r>
        <w:rPr>
          <w:rFonts w:hint="eastAsia"/>
          <w:sz w:val="21"/>
          <w:szCs w:val="21"/>
          <w:highlight w:val="none"/>
          <w:lang w:val="en-US" w:eastAsia="zh-CN"/>
        </w:rPr>
        <w:t>样本</w:t>
      </w:r>
      <w:r>
        <w:rPr>
          <w:rFonts w:hint="eastAsia"/>
          <w:sz w:val="21"/>
          <w:szCs w:val="21"/>
          <w:highlight w:val="none"/>
        </w:rPr>
        <w:t>存储容量：</w:t>
      </w:r>
      <w:r>
        <w:rPr>
          <w:rFonts w:hint="eastAsia"/>
          <w:sz w:val="21"/>
          <w:szCs w:val="21"/>
          <w:highlight w:val="none"/>
          <w:lang w:val="en-US" w:eastAsia="zh-CN"/>
        </w:rPr>
        <w:t>≥300</w:t>
      </w:r>
      <w:r>
        <w:rPr>
          <w:rFonts w:hint="eastAsia"/>
          <w:sz w:val="21"/>
          <w:szCs w:val="21"/>
          <w:highlight w:val="none"/>
        </w:rPr>
        <w:t>片。</w:t>
      </w:r>
    </w:p>
    <w:p>
      <w:pPr>
        <w:spacing w:line="360" w:lineRule="auto"/>
        <w:rPr>
          <w:rFonts w:hint="default"/>
          <w:color w:val="auto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  <w:lang w:val="en-US" w:eastAsia="zh-CN"/>
        </w:rPr>
        <w:t>8、液位监测：封固剂瓶、清洗剂瓶具有液位传感器，可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实时监测清洗液和封固剂余量，并显示在屏幕上。</w:t>
      </w:r>
    </w:p>
    <w:p>
      <w:pPr>
        <w:spacing w:line="360" w:lineRule="auto"/>
        <w:rPr>
          <w:color w:val="5500FF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  <w:lang w:val="en-US" w:eastAsia="zh-CN"/>
        </w:rPr>
        <w:t>9</w:t>
      </w:r>
      <w:r>
        <w:rPr>
          <w:rFonts w:hint="eastAsia"/>
          <w:sz w:val="21"/>
          <w:szCs w:val="21"/>
          <w:highlight w:val="none"/>
        </w:rPr>
        <w:t>、</w:t>
      </w:r>
      <w:r>
        <w:rPr>
          <w:rFonts w:hint="eastAsia"/>
          <w:sz w:val="21"/>
          <w:szCs w:val="21"/>
          <w:highlight w:val="none"/>
          <w:lang w:val="en-US" w:eastAsia="zh-CN"/>
        </w:rPr>
        <w:t>封片胶量在线可调</w:t>
      </w:r>
      <w:r>
        <w:rPr>
          <w:rFonts w:hint="eastAsia"/>
          <w:sz w:val="21"/>
          <w:szCs w:val="21"/>
          <w:highlight w:val="none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出胶量可随时在显示屏上进行调节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可在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~120 μL</w:t>
      </w:r>
      <w:r>
        <w:rPr>
          <w:rFonts w:hint="eastAsia"/>
          <w:lang w:val="en-US" w:eastAsia="zh-CN"/>
        </w:rPr>
        <w:t>范围内调整，调节最小分辨率为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μL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FF"/>
          <w:lang w:val="en-US" w:eastAsia="zh-CN"/>
        </w:rPr>
        <w:t>（提供封片机自带显示屏调节胶量图片）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/>
          <w:color w:val="auto"/>
          <w:sz w:val="21"/>
          <w:szCs w:val="21"/>
          <w:highlight w:val="none"/>
        </w:rPr>
        <w:t>、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夹片方式：直接推片，原架进出，</w:t>
      </w:r>
      <w:r>
        <w:rPr>
          <w:rFonts w:hint="eastAsia"/>
          <w:b/>
          <w:bCs/>
          <w:sz w:val="21"/>
          <w:szCs w:val="21"/>
          <w:highlight w:val="none"/>
        </w:rPr>
        <w:t>封片完成存储玻片架原位</w:t>
      </w:r>
      <w:r>
        <w:rPr>
          <w:rFonts w:hint="eastAsia"/>
          <w:sz w:val="21"/>
          <w:szCs w:val="21"/>
          <w:highlight w:val="none"/>
        </w:rPr>
        <w:t>，过程简洁高效。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1</w:t>
      </w:r>
      <w:r>
        <w:rPr>
          <w:rFonts w:hint="eastAsia"/>
          <w:sz w:val="21"/>
          <w:szCs w:val="21"/>
          <w:highlight w:val="none"/>
          <w:lang w:val="en-US" w:eastAsia="zh-CN"/>
        </w:rPr>
        <w:t>1</w:t>
      </w:r>
      <w:r>
        <w:rPr>
          <w:rFonts w:hint="eastAsia"/>
          <w:sz w:val="21"/>
          <w:szCs w:val="21"/>
          <w:highlight w:val="none"/>
        </w:rPr>
        <w:t>、</w:t>
      </w:r>
      <w:r>
        <w:rPr>
          <w:rFonts w:hint="eastAsia"/>
          <w:sz w:val="21"/>
          <w:szCs w:val="21"/>
          <w:highlight w:val="none"/>
          <w:lang w:val="en-US" w:eastAsia="zh-CN"/>
        </w:rPr>
        <w:t>碎片检测处理</w:t>
      </w:r>
      <w:r>
        <w:rPr>
          <w:rFonts w:hint="eastAsia"/>
          <w:sz w:val="21"/>
          <w:szCs w:val="21"/>
          <w:highlight w:val="none"/>
        </w:rPr>
        <w:t>：采用</w:t>
      </w:r>
      <w:r>
        <w:rPr>
          <w:rFonts w:hint="eastAsia"/>
          <w:sz w:val="21"/>
          <w:szCs w:val="21"/>
          <w:highlight w:val="none"/>
          <w:lang w:val="en-US" w:eastAsia="zh-CN"/>
        </w:rPr>
        <w:t>碎片</w:t>
      </w:r>
      <w:r>
        <w:rPr>
          <w:rFonts w:hint="eastAsia"/>
          <w:sz w:val="21"/>
          <w:szCs w:val="21"/>
          <w:highlight w:val="none"/>
        </w:rPr>
        <w:t>检测传感器，对破损盖玻片进行自检，并自动处理碎片</w:t>
      </w:r>
      <w:r>
        <w:rPr>
          <w:rFonts w:hint="eastAsia"/>
          <w:sz w:val="21"/>
          <w:szCs w:val="21"/>
          <w:highlight w:val="none"/>
          <w:lang w:val="en-US" w:eastAsia="zh-CN"/>
        </w:rPr>
        <w:t>至废片盒中</w:t>
      </w:r>
      <w:r>
        <w:rPr>
          <w:rFonts w:hint="eastAsia"/>
          <w:sz w:val="21"/>
          <w:szCs w:val="21"/>
          <w:highlight w:val="none"/>
        </w:rPr>
        <w:t>。</w:t>
      </w:r>
    </w:p>
    <w:p>
      <w:pPr>
        <w:spacing w:line="360" w:lineRule="auto"/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  <w:lang w:val="en-US" w:eastAsia="zh-CN"/>
        </w:rPr>
        <w:t>12、粘片分离：可实现盖玻片的粘片检测及分离。封片头具有灯光提醒，可直观显示封片头工作状态，不同工作状态下封片头灯光显示不同颜色。</w:t>
      </w:r>
    </w:p>
    <w:p>
      <w:pPr>
        <w:spacing w:line="360" w:lineRule="auto"/>
        <w:rPr>
          <w:rFonts w:hint="default" w:eastAsiaTheme="minorEastAsia"/>
          <w:color w:val="FF0000"/>
          <w:sz w:val="21"/>
          <w:szCs w:val="21"/>
          <w:highlight w:val="none"/>
          <w:lang w:val="en-US" w:eastAsia="zh-CN"/>
        </w:rPr>
      </w:pPr>
      <w:r>
        <w:rPr>
          <w:sz w:val="21"/>
          <w:szCs w:val="21"/>
          <w:highlight w:val="none"/>
        </w:rPr>
        <w:t>▲</w:t>
      </w:r>
      <w:r>
        <w:rPr>
          <w:rFonts w:hint="eastAsia"/>
          <w:sz w:val="21"/>
          <w:szCs w:val="21"/>
          <w:highlight w:val="none"/>
          <w:lang w:val="en-US" w:eastAsia="zh-CN"/>
        </w:rPr>
        <w:t>13、样本干燥：晾片柜具有样本烘干功能，可实现5分钟内交付样本。</w:t>
      </w:r>
    </w:p>
    <w:p>
      <w:pPr>
        <w:spacing w:line="360" w:lineRule="auto"/>
        <w:rPr>
          <w:rFonts w:hint="default" w:eastAsiaTheme="minor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</w:rPr>
        <w:t>1</w:t>
      </w:r>
      <w:r>
        <w:rPr>
          <w:rFonts w:hint="eastAsia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sz w:val="21"/>
          <w:szCs w:val="21"/>
          <w:highlight w:val="none"/>
        </w:rPr>
        <w:t>、针头自动浸泡</w:t>
      </w:r>
      <w:r>
        <w:rPr>
          <w:rFonts w:hint="eastAsia"/>
          <w:sz w:val="21"/>
          <w:szCs w:val="21"/>
          <w:highlight w:val="none"/>
          <w:lang w:eastAsia="zh-CN"/>
        </w:rPr>
        <w:t>：</w:t>
      </w:r>
      <w:r>
        <w:rPr>
          <w:rFonts w:hint="eastAsia"/>
          <w:sz w:val="21"/>
          <w:szCs w:val="21"/>
          <w:highlight w:val="none"/>
          <w:lang w:val="en-US" w:eastAsia="zh-CN"/>
        </w:rPr>
        <w:t>封片完成后，出胶针头自动浸泡在二甲苯浸泡槽中，且浸泡槽中二甲苯可实现自动灌注和排放；出胶</w:t>
      </w:r>
      <w:r>
        <w:rPr>
          <w:rFonts w:hint="eastAsia"/>
          <w:sz w:val="21"/>
          <w:szCs w:val="21"/>
          <w:highlight w:val="none"/>
        </w:rPr>
        <w:t>管路自动清洗，防止堵管。</w:t>
      </w:r>
    </w:p>
    <w:p>
      <w:pPr>
        <w:spacing w:line="360" w:lineRule="auto"/>
        <w:rPr>
          <w:rFonts w:hint="default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15、针头自动排胶：封片机开机后自动排出管路中残胶，并收集到废液盒中，确保出胶稳定，避免溢胶现象。拒绝手动排胶。</w:t>
      </w:r>
    </w:p>
    <w:p>
      <w:pPr>
        <w:spacing w:line="360" w:lineRule="auto"/>
        <w:rPr>
          <w:rFonts w:hint="eastAsia" w:eastAsiaTheme="minorEastAsia"/>
          <w:sz w:val="21"/>
          <w:szCs w:val="21"/>
          <w:highlight w:val="yellow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、净化系统：具有活性炭空气净化系统</w:t>
      </w:r>
      <w:r>
        <w:rPr>
          <w:rFonts w:hint="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废气抽排系统</w:t>
      </w:r>
      <w:r>
        <w:rPr>
          <w:rFonts w:hint="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当防护门开启后，自动开始抽排废气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，防止二甲苯等有害物质对人体造成伤害</w:t>
      </w:r>
      <w:r>
        <w:rPr>
          <w:rFonts w:hint="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17、</w:t>
      </w:r>
      <w:r>
        <w:rPr>
          <w:rFonts w:hint="eastAsia"/>
          <w:sz w:val="21"/>
          <w:szCs w:val="21"/>
          <w:highlight w:val="none"/>
        </w:rPr>
        <w:t>报警系统：</w:t>
      </w:r>
      <w:r>
        <w:rPr>
          <w:rFonts w:hint="eastAsia"/>
          <w:sz w:val="21"/>
          <w:szCs w:val="21"/>
          <w:highlight w:val="none"/>
          <w:lang w:val="en-US" w:eastAsia="zh-CN"/>
        </w:rPr>
        <w:t>具有</w:t>
      </w:r>
      <w:r>
        <w:rPr>
          <w:rFonts w:hint="eastAsia"/>
          <w:sz w:val="21"/>
          <w:szCs w:val="21"/>
          <w:highlight w:val="none"/>
        </w:rPr>
        <w:t>≥</w:t>
      </w:r>
      <w:r>
        <w:rPr>
          <w:rFonts w:hint="eastAsia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sz w:val="21"/>
          <w:szCs w:val="21"/>
          <w:highlight w:val="none"/>
        </w:rPr>
        <w:t>种</w:t>
      </w:r>
      <w:r>
        <w:rPr>
          <w:rFonts w:hint="eastAsia"/>
          <w:sz w:val="21"/>
          <w:szCs w:val="21"/>
          <w:highlight w:val="none"/>
          <w:lang w:val="en-US" w:eastAsia="zh-CN"/>
        </w:rPr>
        <w:t>报警方式（包括但不限于文字、声音、灯光等）</w:t>
      </w:r>
      <w:r>
        <w:rPr>
          <w:rFonts w:hint="eastAsia"/>
          <w:sz w:val="21"/>
          <w:szCs w:val="21"/>
          <w:highlight w:val="none"/>
        </w:rPr>
        <w:t>，主界面</w:t>
      </w:r>
      <w:r>
        <w:rPr>
          <w:rFonts w:hint="eastAsia"/>
          <w:sz w:val="21"/>
          <w:szCs w:val="21"/>
          <w:highlight w:val="none"/>
          <w:lang w:val="en-US" w:eastAsia="zh-CN"/>
        </w:rPr>
        <w:t>报警的同时，</w:t>
      </w:r>
      <w:r>
        <w:rPr>
          <w:rFonts w:hint="eastAsia"/>
          <w:sz w:val="21"/>
          <w:szCs w:val="21"/>
          <w:highlight w:val="none"/>
        </w:rPr>
        <w:t>同步文字显示解决指引。</w:t>
      </w: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</w:p>
    <w:p>
      <w:pPr>
        <w:spacing w:line="360" w:lineRule="auto"/>
        <w:rPr>
          <w:rFonts w:hint="eastAsia"/>
          <w:sz w:val="21"/>
          <w:szCs w:val="21"/>
          <w:highlight w:val="none"/>
        </w:rPr>
      </w:pPr>
    </w:p>
    <w:p>
      <w:pPr>
        <w:pStyle w:val="2"/>
        <w:tabs>
          <w:tab w:val="center" w:pos="4536"/>
        </w:tabs>
        <w:spacing w:before="60" w:line="24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染色机</w:t>
      </w:r>
      <w:r>
        <w:rPr>
          <w:rFonts w:hint="eastAsia" w:ascii="宋体" w:hAnsi="宋体" w:eastAsia="宋体" w:cs="宋体"/>
          <w:sz w:val="24"/>
          <w:szCs w:val="24"/>
        </w:rPr>
        <w:t>配置清单</w:t>
      </w:r>
    </w:p>
    <w:tbl>
      <w:tblPr>
        <w:tblStyle w:val="3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974"/>
        <w:gridCol w:w="1126"/>
        <w:gridCol w:w="1091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零件名称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含电源线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带烤箱、带试剂加热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水洗缸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试剂缸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中转缸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玻片架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试剂缸盖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通风管组件（含管箍）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进水管组件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四分防爆管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弹簧钢丝管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触控笔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48" w:line="240" w:lineRule="auto"/>
        <w:jc w:val="center"/>
        <w:textAlignment w:val="baseline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spacing w:val="5"/>
          <w:kern w:val="0"/>
          <w:sz w:val="24"/>
          <w:szCs w:val="24"/>
          <w:highlight w:val="none"/>
          <w:vertAlign w:val="baseline"/>
          <w:lang w:val="en-US" w:eastAsia="zh-CN" w:bidi="ar-SA"/>
        </w:rPr>
        <w:t>封片机</w:t>
      </w:r>
      <w:r>
        <w:rPr>
          <w:rFonts w:hint="eastAsia" w:ascii="宋体" w:hAnsi="宋体" w:eastAsia="宋体" w:cs="宋体"/>
          <w:b/>
          <w:bCs/>
          <w:i w:val="0"/>
          <w:iCs w:val="0"/>
          <w:snapToGrid w:val="0"/>
          <w:color w:val="000000"/>
          <w:spacing w:val="5"/>
          <w:kern w:val="0"/>
          <w:sz w:val="24"/>
          <w:szCs w:val="24"/>
          <w:highlight w:val="none"/>
          <w:vertAlign w:val="baseline"/>
          <w:lang w:val="en-US" w:eastAsia="en-US" w:bidi="ar-SA"/>
        </w:rPr>
        <w:t>配置清单</w:t>
      </w:r>
    </w:p>
    <w:tbl>
      <w:tblPr>
        <w:tblStyle w:val="3"/>
        <w:tblW w:w="8638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3637"/>
        <w:gridCol w:w="1100"/>
        <w:gridCol w:w="1117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名称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整机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台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国标电源线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3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网线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条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4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玻片架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5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盖玻片加载盒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5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6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防粘型超白盖玻片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盒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小盒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7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载玻片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盒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8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封片剂 1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瓶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9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250ml 试剂瓶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3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10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废片盒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11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通风管组件（含管箍）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条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12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保险丝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13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吸盘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2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14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DP360 调节块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15</w:t>
            </w:r>
          </w:p>
        </w:tc>
        <w:tc>
          <w:tcPr>
            <w:tcW w:w="36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调节连接杆</w:t>
            </w:r>
          </w:p>
        </w:tc>
        <w:tc>
          <w:tcPr>
            <w:tcW w:w="1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1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en-US" w:bidi="ar-SA"/>
              </w:rPr>
              <w:t>个</w:t>
            </w:r>
          </w:p>
        </w:tc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137EB"/>
    <w:multiLevelType w:val="multilevel"/>
    <w:tmpl w:val="1BA137E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F5B80"/>
    <w:rsid w:val="25617887"/>
    <w:rsid w:val="27A603A0"/>
    <w:rsid w:val="2C7C5518"/>
    <w:rsid w:val="2C884516"/>
    <w:rsid w:val="397713B0"/>
    <w:rsid w:val="514770D6"/>
    <w:rsid w:val="538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348</Characters>
  <Lines>0</Lines>
  <Paragraphs>0</Paragraphs>
  <TotalTime>2</TotalTime>
  <ScaleCrop>false</ScaleCrop>
  <LinksUpToDate>false</LinksUpToDate>
  <CharactersWithSpaces>362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2025-03-13T05:33:00Z</dcterms:created>
  <dc:creator>admin</dc:creator>
  <cp:lastModifiedBy>杨德文</cp:lastModifiedBy>
  <cp:lastPrinted>2025-05-12T02:59:05Z</cp:lastPrinted>
  <dcterms:modified xsi:type="dcterms:W3CDTF">2025-05-12T03:00:19Z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eyJoZGlkIjoiMjYwMjMzYzYyMzc5NTBmYmJiZDVlYzRhODY5OTIxMTIiLCJ1c2VySWQiOiI0MjkyMjM0MjcifQ==</vt:lpwstr>
  </property>
  <property fmtid="{D5CDD505-2E9C-101B-9397-08002B2CF9AE}" pid="4" name="ICV">
    <vt:lpwstr>8CC0BC9C558549C0BD228861BE0BA9E9_12</vt:lpwstr>
  </property>
</Properties>
</file>