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ED4E">
      <w:pPr>
        <w:jc w:val="center"/>
        <w:rPr>
          <w:rStyle w:val="19"/>
          <w:rFonts w:ascii="宋体" w:hAnsi="宋体"/>
          <w:b/>
          <w:sz w:val="30"/>
          <w:szCs w:val="30"/>
        </w:rPr>
      </w:pPr>
      <w:bookmarkStart w:id="0" w:name="OLE_LINK3"/>
      <w:r>
        <w:rPr>
          <w:rStyle w:val="19"/>
          <w:rFonts w:hint="eastAsia" w:ascii="宋体" w:hAnsi="宋体"/>
          <w:b/>
          <w:sz w:val="30"/>
          <w:szCs w:val="30"/>
          <w:lang w:val="en-US" w:eastAsia="zh-CN"/>
        </w:rPr>
        <w:t>关于</w:t>
      </w:r>
      <w:r>
        <w:rPr>
          <w:rStyle w:val="19"/>
          <w:rFonts w:ascii="宋体" w:hAnsi="宋体"/>
          <w:b/>
          <w:sz w:val="30"/>
          <w:szCs w:val="30"/>
        </w:rPr>
        <w:t>桂林市中西医结合医院</w:t>
      </w:r>
      <w:r>
        <w:rPr>
          <w:rStyle w:val="19"/>
          <w:rFonts w:hint="eastAsia" w:ascii="宋体" w:hAnsi="宋体"/>
          <w:b/>
          <w:sz w:val="30"/>
          <w:szCs w:val="30"/>
          <w:lang w:val="en-US" w:eastAsia="zh-CN"/>
        </w:rPr>
        <w:t>办公用品、日杂百货定点</w:t>
      </w:r>
      <w:r>
        <w:rPr>
          <w:rStyle w:val="19"/>
          <w:rFonts w:hint="eastAsia" w:ascii="宋体" w:hAnsi="宋体"/>
          <w:b/>
          <w:sz w:val="30"/>
          <w:szCs w:val="30"/>
        </w:rPr>
        <w:t>采购项目</w:t>
      </w:r>
      <w:r>
        <w:rPr>
          <w:rStyle w:val="19"/>
          <w:rFonts w:hint="eastAsia" w:ascii="宋体" w:hAnsi="宋体"/>
          <w:b/>
          <w:sz w:val="30"/>
          <w:szCs w:val="30"/>
          <w:lang w:val="en-US" w:eastAsia="zh-CN"/>
        </w:rPr>
        <w:t>采购</w:t>
      </w:r>
      <w:r>
        <w:rPr>
          <w:rStyle w:val="19"/>
          <w:rFonts w:hint="eastAsia" w:ascii="宋体" w:hAnsi="宋体"/>
          <w:b/>
          <w:sz w:val="30"/>
          <w:szCs w:val="30"/>
        </w:rPr>
        <w:t>公告</w:t>
      </w:r>
    </w:p>
    <w:p w14:paraId="059142B2">
      <w:pPr>
        <w:spacing w:line="240" w:lineRule="auto"/>
        <w:ind w:firstLine="420" w:firstLineChars="200"/>
        <w:jc w:val="left"/>
        <w:rPr>
          <w:rStyle w:val="19"/>
          <w:rFonts w:ascii="宋体" w:hAnsi="宋体"/>
          <w:color w:val="000000"/>
          <w:szCs w:val="21"/>
        </w:rPr>
      </w:pPr>
      <w:bookmarkStart w:id="1" w:name="OLE_LINK2"/>
      <w:r>
        <w:rPr>
          <w:rStyle w:val="19"/>
          <w:rFonts w:ascii="宋体" w:hAnsi="宋体"/>
          <w:color w:val="000000"/>
          <w:szCs w:val="21"/>
        </w:rPr>
        <w:t>桂林市中西医结合医院拟对</w:t>
      </w:r>
      <w:bookmarkEnd w:id="1"/>
      <w:r>
        <w:rPr>
          <w:rStyle w:val="19"/>
          <w:rFonts w:hint="eastAsia" w:ascii="宋体" w:hAnsi="宋体"/>
          <w:color w:val="000000"/>
          <w:szCs w:val="21"/>
          <w:lang w:val="en-US" w:eastAsia="zh-CN"/>
        </w:rPr>
        <w:t>办公用品、日杂百货</w:t>
      </w:r>
      <w:r>
        <w:rPr>
          <w:rStyle w:val="19"/>
          <w:rFonts w:hint="eastAsia" w:ascii="宋体" w:hAnsi="宋体"/>
          <w:color w:val="000000"/>
          <w:szCs w:val="21"/>
        </w:rPr>
        <w:t>定点采购项目进行</w:t>
      </w:r>
      <w:r>
        <w:rPr>
          <w:rStyle w:val="19"/>
          <w:rFonts w:hint="eastAsia" w:ascii="宋体" w:hAnsi="宋体"/>
          <w:color w:val="000000"/>
          <w:szCs w:val="21"/>
          <w:lang w:val="en-US" w:eastAsia="zh-CN"/>
        </w:rPr>
        <w:t>招标</w:t>
      </w:r>
      <w:r>
        <w:rPr>
          <w:rStyle w:val="19"/>
          <w:rFonts w:ascii="宋体" w:hAnsi="宋体"/>
          <w:color w:val="000000"/>
          <w:szCs w:val="21"/>
        </w:rPr>
        <w:t>，</w:t>
      </w:r>
      <w:r>
        <w:rPr>
          <w:rStyle w:val="19"/>
          <w:rFonts w:hint="eastAsia" w:ascii="宋体" w:hAnsi="宋体"/>
          <w:color w:val="000000"/>
          <w:szCs w:val="21"/>
          <w:lang w:val="en-US" w:eastAsia="zh-CN"/>
        </w:rPr>
        <w:t>邀请</w:t>
      </w:r>
      <w:r>
        <w:rPr>
          <w:rStyle w:val="19"/>
          <w:rFonts w:hint="eastAsia" w:ascii="宋体" w:hAnsi="宋体"/>
          <w:color w:val="000000"/>
          <w:szCs w:val="21"/>
        </w:rPr>
        <w:t>有资质能力的单位前来参与。</w:t>
      </w:r>
      <w:r>
        <w:rPr>
          <w:rStyle w:val="19"/>
          <w:rFonts w:ascii="宋体" w:hAnsi="宋体"/>
          <w:color w:val="000000"/>
          <w:szCs w:val="21"/>
        </w:rPr>
        <w:t xml:space="preserve"> </w:t>
      </w:r>
    </w:p>
    <w:p w14:paraId="7712AD88">
      <w:pPr>
        <w:spacing w:line="660" w:lineRule="exact"/>
        <w:ind w:firstLine="422" w:firstLineChars="200"/>
        <w:rPr>
          <w:rStyle w:val="19"/>
          <w:rFonts w:ascii="宋体" w:hAnsi="宋体"/>
          <w:color w:val="000000"/>
          <w:szCs w:val="21"/>
        </w:rPr>
      </w:pPr>
      <w:r>
        <w:rPr>
          <w:rStyle w:val="19"/>
          <w:rFonts w:ascii="宋体" w:hAnsi="宋体" w:cs="宋体"/>
          <w:b/>
          <w:bCs/>
          <w:szCs w:val="21"/>
        </w:rPr>
        <w:t>一、项目名称：</w:t>
      </w:r>
      <w:r>
        <w:rPr>
          <w:rStyle w:val="19"/>
          <w:rFonts w:hint="eastAsia" w:ascii="宋体" w:hAnsi="宋体"/>
          <w:color w:val="000000"/>
          <w:szCs w:val="21"/>
          <w:lang w:val="en-US" w:eastAsia="zh-CN"/>
        </w:rPr>
        <w:t>办公用品、日杂百货</w:t>
      </w:r>
      <w:r>
        <w:rPr>
          <w:rStyle w:val="19"/>
          <w:rFonts w:hint="eastAsia" w:ascii="宋体" w:hAnsi="宋体"/>
          <w:color w:val="000000"/>
          <w:szCs w:val="21"/>
        </w:rPr>
        <w:t>定点采购项目</w:t>
      </w:r>
    </w:p>
    <w:p w14:paraId="3EEEC5D2">
      <w:pPr>
        <w:pStyle w:val="22"/>
        <w:spacing w:line="420" w:lineRule="exact"/>
        <w:ind w:firstLine="422" w:firstLineChars="200"/>
        <w:rPr>
          <w:rFonts w:cs="宋体"/>
        </w:rPr>
      </w:pPr>
      <w:r>
        <w:rPr>
          <w:rStyle w:val="19"/>
          <w:rFonts w:hAnsi="宋体"/>
          <w:b/>
          <w:color w:val="000000"/>
          <w:szCs w:val="21"/>
        </w:rPr>
        <w:t>二、</w:t>
      </w:r>
      <w:r>
        <w:rPr>
          <w:rStyle w:val="19"/>
          <w:rFonts w:hint="eastAsia" w:hAnsi="宋体"/>
          <w:b/>
          <w:color w:val="000000"/>
          <w:szCs w:val="21"/>
        </w:rPr>
        <w:t>项目</w:t>
      </w:r>
      <w:r>
        <w:rPr>
          <w:rStyle w:val="19"/>
          <w:rFonts w:hAnsi="宋体"/>
          <w:b/>
          <w:color w:val="000000"/>
          <w:szCs w:val="21"/>
        </w:rPr>
        <w:t>内容</w:t>
      </w:r>
      <w:r>
        <w:rPr>
          <w:rStyle w:val="19"/>
          <w:rFonts w:hint="eastAsia" w:hAnsi="宋体"/>
          <w:b/>
          <w:color w:val="000000"/>
          <w:szCs w:val="21"/>
        </w:rPr>
        <w:t>：</w:t>
      </w:r>
      <w:r>
        <w:rPr>
          <w:rFonts w:hint="eastAsia" w:cs="宋体"/>
        </w:rPr>
        <w:t>选</w:t>
      </w:r>
      <w:r>
        <w:rPr>
          <w:rFonts w:hint="eastAsia" w:hAnsi="宋体" w:cs="宋体"/>
          <w:szCs w:val="21"/>
        </w:rPr>
        <w:t>取3家供应商为我院提供</w:t>
      </w:r>
      <w:r>
        <w:rPr>
          <w:rFonts w:hint="eastAsia" w:hAnsi="宋体" w:cs="宋体"/>
          <w:szCs w:val="21"/>
          <w:lang w:val="en-US" w:eastAsia="zh-CN"/>
        </w:rPr>
        <w:t>办公用品、</w:t>
      </w:r>
      <w:r>
        <w:rPr>
          <w:rStyle w:val="19"/>
          <w:rFonts w:hint="eastAsia" w:ascii="宋体" w:hAnsi="宋体"/>
          <w:color w:val="000000"/>
          <w:szCs w:val="21"/>
          <w:lang w:val="en-US" w:eastAsia="zh-CN"/>
        </w:rPr>
        <w:t>日杂百货</w:t>
      </w:r>
      <w:r>
        <w:rPr>
          <w:rFonts w:hint="eastAsia" w:hAnsi="宋体" w:cs="宋体"/>
          <w:szCs w:val="21"/>
        </w:rPr>
        <w:t>等</w:t>
      </w:r>
      <w:r>
        <w:rPr>
          <w:rFonts w:hint="eastAsia" w:hAnsi="宋体" w:cs="宋体"/>
          <w:szCs w:val="21"/>
          <w:lang w:val="en-US" w:eastAsia="zh-CN"/>
        </w:rPr>
        <w:t>服务</w:t>
      </w:r>
      <w:r>
        <w:rPr>
          <w:rFonts w:hint="eastAsia" w:hAnsi="宋体" w:cs="宋体"/>
          <w:szCs w:val="21"/>
        </w:rPr>
        <w:t>（详见</w:t>
      </w:r>
      <w:r>
        <w:rPr>
          <w:rFonts w:hint="eastAsia" w:hAnsi="宋体" w:cs="宋体"/>
          <w:szCs w:val="21"/>
          <w:lang w:val="en-US" w:eastAsia="zh-CN"/>
        </w:rPr>
        <w:t>附件</w:t>
      </w:r>
      <w:r>
        <w:rPr>
          <w:rFonts w:hint="eastAsia" w:hAnsi="宋体" w:cs="宋体"/>
          <w:szCs w:val="21"/>
        </w:rPr>
        <w:t>采购需求表），以采购人在服务期间实际产生采购费用据实结算。服务地点包含桂林市中西医结合医院、桂林市</w:t>
      </w:r>
      <w:r>
        <w:rPr>
          <w:rFonts w:hint="eastAsia" w:hAnsi="宋体" w:cs="宋体"/>
          <w:szCs w:val="21"/>
          <w:lang w:val="en-US" w:eastAsia="zh-CN"/>
        </w:rPr>
        <w:t>七星区</w:t>
      </w:r>
      <w:r>
        <w:rPr>
          <w:rFonts w:hint="eastAsia" w:hAnsi="宋体" w:cs="宋体"/>
          <w:szCs w:val="21"/>
        </w:rPr>
        <w:t>七星社区卫生服务中心、桂林市七星区东江社区卫生服务中心及附属机构。</w:t>
      </w:r>
    </w:p>
    <w:p w14:paraId="7D8A957B">
      <w:pPr>
        <w:spacing w:line="420" w:lineRule="exact"/>
        <w:rPr>
          <w:rStyle w:val="19"/>
          <w:rFonts w:ascii="宋体" w:hAnsi="宋体"/>
        </w:rPr>
      </w:pPr>
      <w:r>
        <w:rPr>
          <w:rStyle w:val="19"/>
          <w:rFonts w:hint="eastAsia" w:ascii="宋体" w:hAnsi="宋体"/>
        </w:rPr>
        <w:t xml:space="preserve"> </w:t>
      </w:r>
      <w:r>
        <w:rPr>
          <w:rStyle w:val="19"/>
          <w:rFonts w:ascii="宋体" w:hAnsi="宋体"/>
        </w:rPr>
        <w:t xml:space="preserve"> </w:t>
      </w:r>
      <w:r>
        <w:rPr>
          <w:rStyle w:val="19"/>
          <w:rFonts w:hint="eastAsia" w:ascii="宋体" w:hAnsi="宋体"/>
        </w:rPr>
        <w:t xml:space="preserve"> </w:t>
      </w:r>
      <w:r>
        <w:rPr>
          <w:rStyle w:val="19"/>
          <w:rFonts w:ascii="宋体" w:hAnsi="宋体"/>
          <w:b/>
          <w:color w:val="000000"/>
          <w:szCs w:val="21"/>
        </w:rPr>
        <w:t xml:space="preserve"> </w:t>
      </w:r>
      <w:r>
        <w:rPr>
          <w:rStyle w:val="19"/>
          <w:rFonts w:hint="eastAsia" w:ascii="宋体" w:hAnsi="宋体"/>
          <w:b/>
          <w:color w:val="000000"/>
          <w:szCs w:val="21"/>
        </w:rPr>
        <w:t>三、资金性质：</w:t>
      </w:r>
      <w:r>
        <w:rPr>
          <w:rStyle w:val="19"/>
          <w:rFonts w:hint="eastAsia" w:ascii="宋体" w:hAnsi="宋体"/>
        </w:rPr>
        <w:t>自筹</w:t>
      </w:r>
      <w:r>
        <w:rPr>
          <w:rStyle w:val="19"/>
          <w:rFonts w:ascii="宋体" w:hAnsi="宋体"/>
        </w:rPr>
        <w:t xml:space="preserve"> </w:t>
      </w:r>
    </w:p>
    <w:p w14:paraId="102B4085">
      <w:pPr>
        <w:spacing w:line="420" w:lineRule="exact"/>
        <w:ind w:left="315" w:leftChars="150" w:firstLine="99" w:firstLineChars="47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Style w:val="19"/>
          <w:rFonts w:hint="eastAsia" w:ascii="宋体" w:hAnsi="宋体"/>
          <w:b/>
          <w:color w:val="000000"/>
          <w:szCs w:val="21"/>
        </w:rPr>
        <w:t>四</w:t>
      </w:r>
      <w:r>
        <w:rPr>
          <w:rStyle w:val="19"/>
          <w:rFonts w:ascii="宋体" w:hAnsi="宋体"/>
          <w:b/>
          <w:color w:val="000000"/>
          <w:szCs w:val="21"/>
        </w:rPr>
        <w:t>、</w:t>
      </w:r>
      <w:r>
        <w:rPr>
          <w:rStyle w:val="19"/>
          <w:rFonts w:hint="eastAsia"/>
          <w:b/>
          <w:color w:val="000000"/>
          <w:szCs w:val="21"/>
        </w:rPr>
        <w:t>对</w:t>
      </w:r>
      <w:r>
        <w:rPr>
          <w:rStyle w:val="19"/>
          <w:rFonts w:hint="eastAsia"/>
          <w:b/>
          <w:color w:val="000000"/>
          <w:szCs w:val="21"/>
          <w:lang w:val="en-US" w:eastAsia="zh-CN"/>
        </w:rPr>
        <w:t>投标</w:t>
      </w:r>
      <w:r>
        <w:rPr>
          <w:rStyle w:val="19"/>
          <w:rFonts w:hint="eastAsia"/>
          <w:b/>
          <w:color w:val="000000"/>
          <w:szCs w:val="21"/>
        </w:rPr>
        <w:t>单位要求</w:t>
      </w:r>
      <w:r>
        <w:rPr>
          <w:rStyle w:val="19"/>
          <w:b/>
          <w:color w:val="000000"/>
          <w:szCs w:val="21"/>
        </w:rPr>
        <w:t>：</w:t>
      </w:r>
      <w:r>
        <w:rPr>
          <w:rStyle w:val="19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本次招标</w:t>
      </w:r>
      <w:r>
        <w:rPr>
          <w:rFonts w:hint="eastAsia" w:ascii="宋体" w:hAnsi="宋体" w:cs="宋体"/>
          <w:color w:val="000000"/>
          <w:szCs w:val="21"/>
        </w:rPr>
        <w:t>不接受联合体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参加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</w:t>
      </w:r>
      <w:r>
        <w:rPr>
          <w:rFonts w:hint="eastAsia" w:ascii="宋体" w:hAnsi="宋体" w:cs="宋体"/>
          <w:color w:val="000000"/>
          <w:szCs w:val="21"/>
        </w:rPr>
        <w:t>单位，或归属于同一个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</w:t>
      </w:r>
      <w:r>
        <w:rPr>
          <w:rFonts w:hint="eastAsia" w:ascii="宋体" w:hAnsi="宋体" w:cs="宋体"/>
          <w:color w:val="000000"/>
          <w:szCs w:val="21"/>
        </w:rPr>
        <w:t>单位的母公司、全资子公司、控股公司、只能有一家参加同一项目的投标；</w:t>
      </w:r>
    </w:p>
    <w:p w14:paraId="17D1BF22">
      <w:pPr>
        <w:spacing w:line="420" w:lineRule="exact"/>
        <w:ind w:left="1080" w:leftChars="221" w:hanging="616" w:hangingChars="292"/>
        <w:rPr>
          <w:rStyle w:val="19"/>
          <w:b/>
          <w:szCs w:val="21"/>
        </w:rPr>
      </w:pPr>
      <w:r>
        <w:rPr>
          <w:rStyle w:val="19"/>
          <w:rFonts w:hint="eastAsia"/>
          <w:b/>
          <w:szCs w:val="21"/>
        </w:rPr>
        <w:t>五、报名信息：</w:t>
      </w:r>
    </w:p>
    <w:p w14:paraId="4170B0A2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645649B3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2A680BB9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投标</w:t>
      </w:r>
      <w:r>
        <w:rPr>
          <w:rFonts w:hint="eastAsia" w:ascii="宋体" w:hAnsi="宋体" w:cs="宋体"/>
          <w:szCs w:val="21"/>
        </w:rPr>
        <w:t>单位报名时须提供：</w:t>
      </w:r>
    </w:p>
    <w:p w14:paraId="08971B2D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</w:p>
    <w:p w14:paraId="48320D77">
      <w:pPr>
        <w:spacing w:line="420" w:lineRule="exact"/>
        <w:ind w:firstLine="518" w:firstLineChars="247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2.经营许可证、资质证书，销售代理公司还需提供生产厂家营业执照、产品注册证、销售代理书等相关资料，以上文件需提供复印件并加盖单位公章。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（如有请提供）</w:t>
      </w:r>
    </w:p>
    <w:p w14:paraId="0F9D2C42">
      <w:pPr>
        <w:spacing w:line="420" w:lineRule="exact"/>
        <w:ind w:firstLine="518" w:firstLineChars="247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  <w:lang w:val="en-US" w:eastAsia="zh-CN"/>
        </w:rPr>
        <w:t>3.在广西政府采购云平台的备案信息截图加盖公章。（如有请提供）</w:t>
      </w:r>
    </w:p>
    <w:p w14:paraId="6EA5B0EE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.近3年内无不良记录，无采取不合法方式解决合同纠纷记录证明或承诺声明（原件）加盖单位公章；</w:t>
      </w:r>
    </w:p>
    <w:p w14:paraId="75E5D601">
      <w:pPr>
        <w:spacing w:line="420" w:lineRule="exact"/>
        <w:ind w:firstLine="518" w:firstLineChars="247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.提供在“信用中国”网站(www.creditchina.gov.cn)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中国政府采购网(www.ccgp.gov.cn)等渠道未被列入失信被执行人、重大税收违法案件当事人名单、政府采购严重违法失信行为记录名单的证明，证明材料需下载</w:t>
      </w:r>
      <w:r>
        <w:rPr>
          <w:rFonts w:hint="eastAsia" w:ascii="宋体" w:hAnsi="宋体" w:cs="宋体"/>
          <w:szCs w:val="21"/>
          <w:lang w:val="en-US" w:eastAsia="zh-CN"/>
        </w:rPr>
        <w:t>完整</w:t>
      </w:r>
      <w:r>
        <w:rPr>
          <w:rFonts w:hint="eastAsia" w:ascii="宋体" w:hAnsi="宋体" w:cs="宋体"/>
          <w:szCs w:val="21"/>
        </w:rPr>
        <w:t>打印并盖公章。</w:t>
      </w:r>
    </w:p>
    <w:p w14:paraId="62C0C67D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6.营业执照经营范围必须符合项目要求。</w:t>
      </w:r>
    </w:p>
    <w:p w14:paraId="61435213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（一）本项目预算控制价：具体要求见附件：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办公用品</w:t>
      </w:r>
      <w:r>
        <w:rPr>
          <w:rFonts w:hint="eastAsia" w:ascii="宋体" w:hAnsi="宋体" w:cs="宋体"/>
          <w:color w:val="000000"/>
          <w:szCs w:val="21"/>
        </w:rPr>
        <w:t>定点采购需求表，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每个单项产品</w:t>
      </w:r>
      <w:r>
        <w:rPr>
          <w:rFonts w:hint="eastAsia" w:ascii="宋体" w:hAnsi="宋体" w:cs="宋体"/>
          <w:color w:val="000000"/>
          <w:szCs w:val="21"/>
        </w:rPr>
        <w:t>报价不得超过控制价；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（二）所提供的证书必须合法有效；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4CB9776E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资格。</w:t>
      </w:r>
    </w:p>
    <w:bookmarkEnd w:id="0"/>
    <w:p w14:paraId="1350E021">
      <w:pPr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1"/>
          <w:szCs w:val="21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投标</w:t>
      </w:r>
      <w:r>
        <w:rPr>
          <w:rFonts w:hint="eastAsia" w:ascii="宋体" w:hAnsi="宋体" w:cs="宋体"/>
          <w:b/>
          <w:bCs/>
          <w:sz w:val="21"/>
          <w:szCs w:val="21"/>
        </w:rPr>
        <w:t>评审标准</w:t>
      </w:r>
    </w:p>
    <w:p w14:paraId="01FDF591"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（一）综合报价；</w:t>
      </w:r>
    </w:p>
    <w:p w14:paraId="599A7845"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（二）服务承诺（注明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产品配送</w:t>
      </w:r>
      <w:r>
        <w:rPr>
          <w:rFonts w:hint="eastAsia" w:ascii="宋体" w:hAnsi="宋体" w:cs="宋体"/>
          <w:sz w:val="21"/>
          <w:szCs w:val="21"/>
        </w:rPr>
        <w:t>时间、售后、响应时间、质保期等）；</w:t>
      </w:r>
    </w:p>
    <w:p w14:paraId="1498DA3F"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（三）综合资质和经营能力；</w:t>
      </w:r>
    </w:p>
    <w:p w14:paraId="7BC1D422"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（四）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服务方案；</w:t>
      </w:r>
    </w:p>
    <w:p w14:paraId="5A20382D"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cs="宋体"/>
          <w:sz w:val="21"/>
          <w:szCs w:val="21"/>
        </w:rPr>
        <w:t>）经验、业绩等；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列业绩清单并附上证明材料，如合同、中标公告等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 w14:paraId="4098BDB2"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对以上各项进行综合评审选定参询公司。</w:t>
      </w:r>
    </w:p>
    <w:p w14:paraId="3E5CDD47">
      <w:pPr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1"/>
          <w:szCs w:val="21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投标</w:t>
      </w:r>
      <w:r>
        <w:rPr>
          <w:rFonts w:hint="eastAsia" w:ascii="宋体" w:hAnsi="宋体" w:cs="宋体"/>
          <w:b/>
          <w:bCs/>
          <w:sz w:val="21"/>
          <w:szCs w:val="21"/>
        </w:rPr>
        <w:t>时间及联系方式</w:t>
      </w:r>
    </w:p>
    <w:p w14:paraId="5E2B1E60"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投标</w:t>
      </w:r>
      <w:r>
        <w:rPr>
          <w:rFonts w:hint="eastAsia" w:ascii="宋体" w:hAnsi="宋体" w:cs="宋体"/>
          <w:sz w:val="21"/>
          <w:szCs w:val="21"/>
        </w:rPr>
        <w:t>签到时间和地点：另行通知；</w:t>
      </w:r>
    </w:p>
    <w:p w14:paraId="55183B61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2.联系人：郭老师，电话：0</w:t>
      </w:r>
      <w:r>
        <w:rPr>
          <w:rFonts w:ascii="宋体" w:hAnsi="宋体" w:cs="宋体"/>
          <w:sz w:val="21"/>
          <w:szCs w:val="21"/>
        </w:rPr>
        <w:t>773</w:t>
      </w:r>
      <w:r>
        <w:rPr>
          <w:rFonts w:hint="eastAsia" w:ascii="宋体" w:hAnsi="宋体" w:cs="宋体"/>
          <w:sz w:val="21"/>
          <w:szCs w:val="21"/>
        </w:rPr>
        <w:t>-</w:t>
      </w:r>
      <w:r>
        <w:rPr>
          <w:rFonts w:ascii="宋体" w:hAnsi="宋体" w:cs="宋体"/>
          <w:sz w:val="21"/>
          <w:szCs w:val="21"/>
        </w:rPr>
        <w:t>3569995</w:t>
      </w:r>
      <w:r>
        <w:rPr>
          <w:rFonts w:hint="eastAsia" w:ascii="宋体" w:hAnsi="宋体" w:cs="宋体"/>
          <w:sz w:val="21"/>
          <w:szCs w:val="21"/>
        </w:rPr>
        <w:t>。</w:t>
      </w:r>
    </w:p>
    <w:p w14:paraId="62860DC2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、现场投标时间：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另行通知</w:t>
      </w:r>
    </w:p>
    <w:p w14:paraId="0795C2E3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、投标地点：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桂林市中西医结合医院 </w:t>
      </w:r>
    </w:p>
    <w:p w14:paraId="6F845BF4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、联系人及方式：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郭老师，电话：0773-3569995。</w:t>
      </w:r>
    </w:p>
    <w:p w14:paraId="5FF18048"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、信息公告发布媒体：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桂林市中西医结合医院内网和外网。</w:t>
      </w:r>
    </w:p>
    <w:p w14:paraId="70C5DF79">
      <w:pPr>
        <w:spacing w:line="360" w:lineRule="auto"/>
        <w:ind w:firstLine="5520" w:firstLineChars="2300"/>
        <w:rPr>
          <w:rFonts w:hint="eastAsia" w:ascii="宋体" w:hAnsi="宋体" w:cs="宋体"/>
          <w:sz w:val="24"/>
        </w:rPr>
      </w:pPr>
    </w:p>
    <w:p w14:paraId="0C9E9C81">
      <w:pPr>
        <w:spacing w:line="360" w:lineRule="auto"/>
        <w:ind w:firstLine="5520" w:firstLineChars="2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桂林市中西医结合医院</w:t>
      </w:r>
    </w:p>
    <w:p w14:paraId="7790B5DD">
      <w:pPr>
        <w:spacing w:line="360" w:lineRule="auto"/>
        <w:ind w:firstLine="5760" w:firstLineChars="24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日</w:t>
      </w:r>
    </w:p>
    <w:p w14:paraId="2CA0071C">
      <w:pPr>
        <w:spacing w:line="360" w:lineRule="auto"/>
        <w:ind w:firstLine="5040" w:firstLineChars="2100"/>
        <w:rPr>
          <w:rFonts w:ascii="宋体" w:hAnsi="宋体"/>
          <w:sz w:val="24"/>
        </w:rPr>
      </w:pPr>
    </w:p>
    <w:p w14:paraId="5D37070E">
      <w:pPr>
        <w:spacing w:line="360" w:lineRule="auto"/>
        <w:ind w:firstLine="5040" w:firstLineChars="2100"/>
        <w:rPr>
          <w:rFonts w:ascii="宋体" w:hAnsi="宋体"/>
          <w:sz w:val="24"/>
        </w:rPr>
      </w:pPr>
    </w:p>
    <w:p w14:paraId="481157F9">
      <w:pPr>
        <w:spacing w:line="360" w:lineRule="auto"/>
        <w:ind w:firstLine="5040" w:firstLineChars="2100"/>
        <w:rPr>
          <w:rFonts w:hint="eastAsia" w:ascii="宋体" w:hAnsi="宋体"/>
          <w:sz w:val="24"/>
        </w:rPr>
      </w:pPr>
    </w:p>
    <w:p w14:paraId="163FEF13">
      <w:pPr>
        <w:spacing w:line="360" w:lineRule="auto"/>
        <w:ind w:firstLine="5040" w:firstLineChars="2100"/>
        <w:rPr>
          <w:rFonts w:hint="eastAsia" w:ascii="宋体" w:hAnsi="宋体"/>
          <w:sz w:val="24"/>
        </w:rPr>
      </w:pPr>
    </w:p>
    <w:p w14:paraId="4E4AEFF5">
      <w:pPr>
        <w:spacing w:line="360" w:lineRule="auto"/>
        <w:ind w:firstLine="5040" w:firstLineChars="2100"/>
        <w:rPr>
          <w:rFonts w:hint="eastAsia" w:ascii="宋体" w:hAnsi="宋体"/>
          <w:sz w:val="24"/>
        </w:rPr>
      </w:pPr>
    </w:p>
    <w:p w14:paraId="43248934">
      <w:pPr>
        <w:spacing w:line="360" w:lineRule="auto"/>
        <w:ind w:firstLine="5040" w:firstLineChars="2100"/>
        <w:rPr>
          <w:rFonts w:hint="eastAsia" w:ascii="宋体" w:hAnsi="宋体"/>
          <w:sz w:val="24"/>
        </w:rPr>
      </w:pPr>
    </w:p>
    <w:p w14:paraId="2E129F86">
      <w:pPr>
        <w:spacing w:line="360" w:lineRule="auto"/>
        <w:ind w:firstLine="5040" w:firstLineChars="2100"/>
        <w:rPr>
          <w:rFonts w:hint="eastAsia" w:ascii="宋体" w:hAnsi="宋体"/>
          <w:sz w:val="24"/>
        </w:rPr>
      </w:pPr>
    </w:p>
    <w:p w14:paraId="2DB72714">
      <w:pPr>
        <w:spacing w:line="360" w:lineRule="auto"/>
        <w:rPr>
          <w:rFonts w:hint="eastAsia" w:ascii="宋体" w:hAnsi="宋体"/>
          <w:sz w:val="24"/>
        </w:rPr>
      </w:pPr>
    </w:p>
    <w:p w14:paraId="1253DE75">
      <w:pPr>
        <w:pStyle w:val="22"/>
        <w:spacing w:line="360" w:lineRule="auto"/>
        <w:jc w:val="center"/>
        <w:rPr>
          <w:rStyle w:val="19"/>
          <w:rFonts w:hAnsi="宋体"/>
          <w:b/>
          <w:sz w:val="32"/>
        </w:rPr>
      </w:pPr>
      <w:r>
        <w:rPr>
          <w:rStyle w:val="19"/>
          <w:rFonts w:hAnsi="宋体"/>
          <w:b/>
          <w:sz w:val="32"/>
        </w:rPr>
        <w:t>1.  授权委托书</w:t>
      </w:r>
    </w:p>
    <w:p w14:paraId="4FA1DDAB">
      <w:pPr>
        <w:snapToGrid w:val="0"/>
        <w:spacing w:line="360" w:lineRule="auto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ascii="宋体" w:hAnsi="宋体"/>
          <w:b/>
          <w:szCs w:val="21"/>
        </w:rPr>
        <w:t>致</w:t>
      </w:r>
      <w:r>
        <w:rPr>
          <w:rStyle w:val="19"/>
          <w:rFonts w:ascii="宋体" w:hAnsi="宋体"/>
          <w:szCs w:val="21"/>
        </w:rPr>
        <w:t>：</w:t>
      </w:r>
      <w:r>
        <w:rPr>
          <w:rStyle w:val="19"/>
          <w:rFonts w:ascii="宋体" w:hAnsi="宋体"/>
          <w:u w:val="single"/>
        </w:rPr>
        <w:t>桂林市中西医结合医院</w:t>
      </w:r>
    </w:p>
    <w:p w14:paraId="30A35651">
      <w:pPr>
        <w:pStyle w:val="22"/>
        <w:spacing w:line="360" w:lineRule="auto"/>
        <w:ind w:firstLine="525" w:firstLineChars="250"/>
        <w:rPr>
          <w:rStyle w:val="19"/>
          <w:rFonts w:hAnsi="宋体"/>
        </w:rPr>
      </w:pPr>
      <w:r>
        <w:rPr>
          <w:rStyle w:val="19"/>
          <w:rFonts w:hAnsi="宋体"/>
          <w:kern w:val="0"/>
        </w:rPr>
        <w:t>我</w:t>
      </w:r>
      <w:r>
        <w:rPr>
          <w:rStyle w:val="19"/>
          <w:rFonts w:hAnsi="宋体"/>
          <w:kern w:val="0"/>
          <w:u w:val="single"/>
        </w:rPr>
        <w:t xml:space="preserve">              </w:t>
      </w:r>
      <w:r>
        <w:rPr>
          <w:rStyle w:val="19"/>
          <w:rFonts w:hAnsi="宋体"/>
          <w:kern w:val="0"/>
        </w:rPr>
        <w:t>（姓名）系</w:t>
      </w:r>
      <w:r>
        <w:rPr>
          <w:rStyle w:val="19"/>
          <w:rFonts w:hAnsi="宋体"/>
          <w:kern w:val="0"/>
          <w:u w:val="single"/>
        </w:rPr>
        <w:t xml:space="preserve">                              </w:t>
      </w:r>
      <w:r>
        <w:rPr>
          <w:rStyle w:val="19"/>
          <w:rFonts w:hAnsi="宋体"/>
          <w:kern w:val="0"/>
        </w:rPr>
        <w:t>（</w:t>
      </w:r>
      <w:r>
        <w:rPr>
          <w:rStyle w:val="19"/>
          <w:rFonts w:hint="eastAsia" w:hAnsi="宋体"/>
          <w:kern w:val="0"/>
        </w:rPr>
        <w:t>供应商</w:t>
      </w:r>
      <w:r>
        <w:rPr>
          <w:rStyle w:val="19"/>
          <w:rFonts w:hAnsi="宋体"/>
          <w:kern w:val="0"/>
        </w:rPr>
        <w:t>名称）的法定代表人（负责人），现授权委托本单位在职职工</w:t>
      </w:r>
      <w:r>
        <w:rPr>
          <w:rStyle w:val="19"/>
          <w:rFonts w:hAnsi="宋体"/>
          <w:kern w:val="0"/>
          <w:u w:val="single"/>
        </w:rPr>
        <w:t xml:space="preserve">            </w:t>
      </w:r>
      <w:r>
        <w:rPr>
          <w:rStyle w:val="19"/>
          <w:rFonts w:hAnsi="宋体"/>
          <w:kern w:val="0"/>
        </w:rPr>
        <w:t>（姓名）以我公司名义参加</w:t>
      </w:r>
      <w:r>
        <w:rPr>
          <w:rStyle w:val="19"/>
          <w:rFonts w:hAnsi="宋体"/>
          <w:kern w:val="0"/>
          <w:u w:val="single"/>
        </w:rPr>
        <w:t xml:space="preserve">      </w:t>
      </w:r>
      <w:r>
        <w:rPr>
          <w:rStyle w:val="19"/>
          <w:rFonts w:hAnsi="宋体"/>
          <w:u w:val="single"/>
        </w:rPr>
        <w:t xml:space="preserve">（项目名称及项目编号）        </w:t>
      </w:r>
      <w:r>
        <w:rPr>
          <w:rStyle w:val="19"/>
          <w:rFonts w:hAnsi="宋体"/>
        </w:rPr>
        <w:t>项目的询价活动，并代表我方全权办理针对上述项目的询价、询价、评审、签约等具体事务和签署相关文件。</w:t>
      </w:r>
    </w:p>
    <w:p w14:paraId="4485DA3E">
      <w:pPr>
        <w:pStyle w:val="22"/>
        <w:spacing w:line="360" w:lineRule="auto"/>
        <w:ind w:firstLine="420" w:firstLineChars="200"/>
        <w:rPr>
          <w:rStyle w:val="19"/>
          <w:rFonts w:hAnsi="宋体"/>
        </w:rPr>
      </w:pPr>
      <w:r>
        <w:rPr>
          <w:rStyle w:val="19"/>
          <w:rFonts w:hAnsi="宋体"/>
        </w:rPr>
        <w:t>我方对被授权人的签字事项负全部责任。</w:t>
      </w:r>
    </w:p>
    <w:p w14:paraId="23ED2B5A">
      <w:pPr>
        <w:pStyle w:val="22"/>
        <w:spacing w:line="360" w:lineRule="auto"/>
        <w:ind w:firstLine="420" w:firstLineChars="200"/>
        <w:rPr>
          <w:rStyle w:val="19"/>
          <w:rFonts w:hAnsi="宋体"/>
          <w:u w:val="single"/>
        </w:rPr>
      </w:pPr>
      <w:r>
        <w:rPr>
          <w:rStyle w:val="19"/>
          <w:rFonts w:hAnsi="宋体"/>
        </w:rPr>
        <w:t>授权委托代理期限：从</w:t>
      </w:r>
      <w:r>
        <w:rPr>
          <w:rStyle w:val="19"/>
          <w:rFonts w:hAnsi="宋体"/>
          <w:u w:val="single"/>
        </w:rPr>
        <w:t xml:space="preserve">       </w:t>
      </w:r>
      <w:r>
        <w:rPr>
          <w:rStyle w:val="19"/>
          <w:rFonts w:hAnsi="宋体"/>
        </w:rPr>
        <w:t>年</w:t>
      </w:r>
      <w:r>
        <w:rPr>
          <w:rStyle w:val="19"/>
          <w:rFonts w:hAnsi="宋体"/>
          <w:u w:val="single"/>
        </w:rPr>
        <w:t xml:space="preserve">     </w:t>
      </w:r>
      <w:r>
        <w:rPr>
          <w:rStyle w:val="19"/>
          <w:rFonts w:hAnsi="宋体"/>
        </w:rPr>
        <w:t xml:space="preserve">月 </w:t>
      </w:r>
      <w:r>
        <w:rPr>
          <w:rStyle w:val="19"/>
          <w:rFonts w:hAnsi="宋体"/>
          <w:u w:val="single"/>
        </w:rPr>
        <w:t xml:space="preserve">    </w:t>
      </w:r>
      <w:r>
        <w:rPr>
          <w:rStyle w:val="19"/>
          <w:rFonts w:hAnsi="宋体"/>
        </w:rPr>
        <w:t xml:space="preserve"> 日起至</w:t>
      </w:r>
      <w:r>
        <w:rPr>
          <w:rStyle w:val="19"/>
          <w:rFonts w:hAnsi="宋体"/>
          <w:u w:val="single"/>
        </w:rPr>
        <w:t xml:space="preserve">         </w:t>
      </w:r>
      <w:r>
        <w:rPr>
          <w:rStyle w:val="19"/>
          <w:rFonts w:hAnsi="宋体"/>
        </w:rPr>
        <w:t>年</w:t>
      </w:r>
      <w:r>
        <w:rPr>
          <w:rStyle w:val="19"/>
          <w:rFonts w:hAnsi="宋体"/>
          <w:u w:val="single"/>
        </w:rPr>
        <w:t xml:space="preserve">     </w:t>
      </w:r>
      <w:r>
        <w:rPr>
          <w:rStyle w:val="19"/>
          <w:rFonts w:hAnsi="宋体"/>
        </w:rPr>
        <w:t xml:space="preserve">月 </w:t>
      </w:r>
      <w:r>
        <w:rPr>
          <w:rStyle w:val="19"/>
          <w:rFonts w:hAnsi="宋体"/>
          <w:u w:val="single"/>
        </w:rPr>
        <w:t xml:space="preserve">     </w:t>
      </w:r>
      <w:r>
        <w:rPr>
          <w:rStyle w:val="19"/>
          <w:rFonts w:hAnsi="宋体"/>
        </w:rPr>
        <w:t>日止。</w:t>
      </w:r>
    </w:p>
    <w:p w14:paraId="34CDF1B9">
      <w:pPr>
        <w:pStyle w:val="22"/>
        <w:spacing w:line="360" w:lineRule="auto"/>
        <w:rPr>
          <w:rStyle w:val="19"/>
          <w:rFonts w:hAnsi="宋体"/>
          <w:u w:val="single"/>
        </w:rPr>
      </w:pPr>
      <w:r>
        <w:rPr>
          <w:rStyle w:val="19"/>
          <w:rFonts w:hAnsi="宋体"/>
        </w:rPr>
        <w:t xml:space="preserve">                                                                                             </w:t>
      </w:r>
    </w:p>
    <w:p w14:paraId="4CBF93A5">
      <w:pPr>
        <w:spacing w:line="360" w:lineRule="auto"/>
        <w:ind w:firstLine="420" w:firstLineChars="200"/>
        <w:rPr>
          <w:rStyle w:val="19"/>
          <w:rFonts w:ascii="宋体" w:hAnsi="宋体"/>
          <w:kern w:val="0"/>
        </w:rPr>
      </w:pPr>
      <w:r>
        <w:rPr>
          <w:rStyle w:val="19"/>
          <w:rFonts w:ascii="宋体" w:hAnsi="宋体"/>
          <w:kern w:val="0"/>
        </w:rPr>
        <w:t xml:space="preserve">代理人无转委托权,特此委托。 </w:t>
      </w:r>
    </w:p>
    <w:p w14:paraId="0166E49B">
      <w:pPr>
        <w:snapToGrid w:val="0"/>
        <w:spacing w:line="360" w:lineRule="auto"/>
        <w:ind w:firstLine="525"/>
        <w:rPr>
          <w:rStyle w:val="19"/>
          <w:rFonts w:ascii="宋体" w:hAnsi="宋体"/>
          <w:szCs w:val="21"/>
        </w:rPr>
      </w:pPr>
    </w:p>
    <w:p w14:paraId="450DC546">
      <w:pPr>
        <w:snapToGrid w:val="0"/>
        <w:spacing w:line="360" w:lineRule="auto"/>
        <w:ind w:firstLine="420"/>
        <w:rPr>
          <w:rStyle w:val="19"/>
          <w:rFonts w:ascii="宋体" w:hAnsi="宋体"/>
          <w:szCs w:val="21"/>
        </w:rPr>
      </w:pPr>
      <w:r>
        <w:rPr>
          <w:rStyle w:val="19"/>
          <w:rFonts w:ascii="宋体" w:hAnsi="宋体"/>
          <w:szCs w:val="21"/>
        </w:rPr>
        <w:t>我已在下面签字，以资证明。</w:t>
      </w:r>
    </w:p>
    <w:p w14:paraId="3794D6EE">
      <w:pPr>
        <w:snapToGrid w:val="0"/>
        <w:spacing w:line="360" w:lineRule="auto"/>
        <w:ind w:firstLine="420"/>
        <w:rPr>
          <w:rStyle w:val="19"/>
          <w:rFonts w:ascii="宋体" w:hAnsi="宋体"/>
          <w:szCs w:val="21"/>
        </w:rPr>
      </w:pPr>
    </w:p>
    <w:p w14:paraId="2EAD21B8">
      <w:pPr>
        <w:snapToGrid w:val="0"/>
        <w:spacing w:line="360" w:lineRule="auto"/>
        <w:ind w:firstLine="420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hint="eastAsia" w:ascii="宋体" w:hAnsi="宋体"/>
          <w:szCs w:val="21"/>
        </w:rPr>
        <w:t>供应商</w:t>
      </w:r>
      <w:r>
        <w:rPr>
          <w:rStyle w:val="19"/>
          <w:rFonts w:ascii="宋体" w:hAnsi="宋体"/>
          <w:szCs w:val="21"/>
        </w:rPr>
        <w:t>（公章）：</w:t>
      </w:r>
      <w:r>
        <w:rPr>
          <w:rStyle w:val="19"/>
          <w:rFonts w:ascii="宋体" w:hAnsi="宋体"/>
          <w:szCs w:val="21"/>
          <w:u w:val="single"/>
        </w:rPr>
        <w:t xml:space="preserve">                                   </w:t>
      </w:r>
    </w:p>
    <w:p w14:paraId="730757A6">
      <w:pPr>
        <w:snapToGrid w:val="0"/>
        <w:spacing w:line="360" w:lineRule="auto"/>
        <w:ind w:firstLine="420"/>
        <w:rPr>
          <w:rStyle w:val="19"/>
          <w:rFonts w:ascii="宋体" w:hAnsi="宋体"/>
          <w:szCs w:val="21"/>
        </w:rPr>
      </w:pPr>
    </w:p>
    <w:p w14:paraId="5F7131D8">
      <w:pPr>
        <w:snapToGrid w:val="0"/>
        <w:spacing w:line="360" w:lineRule="auto"/>
        <w:ind w:firstLine="420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ascii="宋体" w:hAnsi="宋体"/>
          <w:szCs w:val="21"/>
        </w:rPr>
        <w:t>法定代表人（负责人）签字（或盖章）：</w:t>
      </w:r>
      <w:r>
        <w:rPr>
          <w:rStyle w:val="19"/>
          <w:rFonts w:ascii="宋体" w:hAnsi="宋体"/>
          <w:szCs w:val="21"/>
          <w:u w:val="single"/>
        </w:rPr>
        <w:t xml:space="preserve">                  </w:t>
      </w:r>
      <w:r>
        <w:rPr>
          <w:rStyle w:val="19"/>
          <w:rFonts w:ascii="宋体" w:hAnsi="宋体"/>
          <w:szCs w:val="21"/>
        </w:rPr>
        <w:t xml:space="preserve">     　</w:t>
      </w:r>
      <w:r>
        <w:rPr>
          <w:rStyle w:val="19"/>
          <w:rFonts w:ascii="宋体" w:hAnsi="宋体"/>
          <w:szCs w:val="21"/>
          <w:u w:val="single"/>
        </w:rPr>
        <w:t xml:space="preserve">       </w:t>
      </w:r>
      <w:r>
        <w:rPr>
          <w:rStyle w:val="19"/>
          <w:rFonts w:ascii="宋体" w:hAnsi="宋体"/>
          <w:szCs w:val="21"/>
        </w:rPr>
        <w:t>年</w:t>
      </w:r>
      <w:r>
        <w:rPr>
          <w:rStyle w:val="19"/>
          <w:rFonts w:ascii="宋体" w:hAnsi="宋体"/>
          <w:szCs w:val="21"/>
          <w:u w:val="single"/>
        </w:rPr>
        <w:t xml:space="preserve">      </w:t>
      </w:r>
      <w:r>
        <w:rPr>
          <w:rStyle w:val="19"/>
          <w:rFonts w:ascii="宋体" w:hAnsi="宋体"/>
          <w:szCs w:val="21"/>
        </w:rPr>
        <w:t>月</w:t>
      </w:r>
      <w:r>
        <w:rPr>
          <w:rStyle w:val="19"/>
          <w:rFonts w:ascii="宋体" w:hAnsi="宋体"/>
          <w:szCs w:val="21"/>
          <w:u w:val="single"/>
        </w:rPr>
        <w:t xml:space="preserve">     </w:t>
      </w:r>
    </w:p>
    <w:p w14:paraId="3E806FE7">
      <w:pPr>
        <w:pStyle w:val="22"/>
        <w:spacing w:line="360" w:lineRule="auto"/>
        <w:ind w:left="420" w:leftChars="200" w:firstLine="157" w:firstLineChars="49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 xml:space="preserve"> </w:t>
      </w:r>
    </w:p>
    <w:p w14:paraId="7AB8E65B">
      <w:pPr>
        <w:pStyle w:val="22"/>
        <w:spacing w:line="360" w:lineRule="auto"/>
        <w:ind w:left="420" w:leftChars="200" w:firstLine="157" w:firstLineChars="49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 xml:space="preserve">                      </w:t>
      </w:r>
    </w:p>
    <w:p w14:paraId="32E6C634">
      <w:pPr>
        <w:pStyle w:val="22"/>
        <w:spacing w:line="360" w:lineRule="auto"/>
        <w:ind w:left="420" w:leftChars="200" w:firstLine="157" w:firstLineChars="49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>附件：</w:t>
      </w:r>
    </w:p>
    <w:p w14:paraId="07ECBD19">
      <w:pPr>
        <w:pStyle w:val="22"/>
        <w:spacing w:line="360" w:lineRule="auto"/>
        <w:jc w:val="center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>声   明</w:t>
      </w:r>
    </w:p>
    <w:p w14:paraId="054A67E5">
      <w:pPr>
        <w:snapToGrid w:val="0"/>
        <w:spacing w:line="360" w:lineRule="auto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ascii="宋体" w:hAnsi="宋体"/>
          <w:b/>
          <w:szCs w:val="21"/>
        </w:rPr>
        <w:t>致</w:t>
      </w:r>
      <w:r>
        <w:rPr>
          <w:rStyle w:val="19"/>
          <w:rFonts w:ascii="宋体" w:hAnsi="宋体"/>
          <w:szCs w:val="21"/>
        </w:rPr>
        <w:t>：</w:t>
      </w:r>
      <w:r>
        <w:rPr>
          <w:rStyle w:val="19"/>
          <w:rFonts w:ascii="宋体" w:hAnsi="宋体"/>
          <w:u w:val="single"/>
        </w:rPr>
        <w:t>桂林市中西医结合医院</w:t>
      </w:r>
    </w:p>
    <w:p w14:paraId="696B78D4">
      <w:pPr>
        <w:snapToGrid w:val="0"/>
        <w:spacing w:line="360" w:lineRule="auto"/>
        <w:ind w:firstLine="420"/>
        <w:rPr>
          <w:rStyle w:val="19"/>
          <w:rFonts w:hAnsi="宋体"/>
        </w:rPr>
      </w:pPr>
    </w:p>
    <w:p w14:paraId="390FD793">
      <w:pPr>
        <w:snapToGrid w:val="0"/>
        <w:spacing w:line="360" w:lineRule="auto"/>
        <w:ind w:firstLine="420"/>
        <w:rPr>
          <w:rStyle w:val="19"/>
          <w:rFonts w:ascii="宋体" w:hAnsi="宋体"/>
          <w:szCs w:val="21"/>
        </w:rPr>
      </w:pPr>
      <w:r>
        <w:rPr>
          <w:rStyle w:val="19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19"/>
          <w:rFonts w:hint="eastAsia" w:ascii="宋体" w:hAnsi="宋体"/>
        </w:rPr>
        <w:t>供应商</w:t>
      </w:r>
      <w:r>
        <w:rPr>
          <w:rStyle w:val="19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19"/>
          <w:rFonts w:hint="eastAsia" w:ascii="宋体" w:hAnsi="宋体"/>
        </w:rPr>
        <w:t>供应商</w:t>
      </w:r>
      <w:r>
        <w:rPr>
          <w:rStyle w:val="19"/>
          <w:rFonts w:ascii="宋体" w:hAnsi="宋体"/>
        </w:rPr>
        <w:t>资格条件，我方对此声明负全部法律责任。</w:t>
      </w:r>
    </w:p>
    <w:p w14:paraId="7BC2DCF0">
      <w:pPr>
        <w:snapToGrid w:val="0"/>
        <w:spacing w:line="360" w:lineRule="auto"/>
        <w:ind w:firstLine="3255" w:firstLineChars="1550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hint="eastAsia" w:ascii="宋体" w:hAnsi="宋体"/>
          <w:szCs w:val="21"/>
        </w:rPr>
        <w:t>供应商</w:t>
      </w:r>
      <w:r>
        <w:rPr>
          <w:rStyle w:val="19"/>
          <w:rFonts w:ascii="宋体" w:hAnsi="宋体"/>
          <w:szCs w:val="21"/>
        </w:rPr>
        <w:t>（公章）：</w:t>
      </w:r>
      <w:r>
        <w:rPr>
          <w:rStyle w:val="19"/>
          <w:rFonts w:ascii="宋体" w:hAnsi="宋体"/>
          <w:szCs w:val="21"/>
          <w:u w:val="single"/>
        </w:rPr>
        <w:t xml:space="preserve">                                         </w:t>
      </w:r>
    </w:p>
    <w:p w14:paraId="6DE5E03A">
      <w:pPr>
        <w:snapToGrid w:val="0"/>
        <w:spacing w:line="360" w:lineRule="auto"/>
        <w:ind w:firstLine="420"/>
        <w:rPr>
          <w:rStyle w:val="19"/>
          <w:rFonts w:ascii="宋体" w:hAnsi="宋体"/>
          <w:szCs w:val="21"/>
        </w:rPr>
      </w:pPr>
    </w:p>
    <w:p w14:paraId="24FC759A">
      <w:pPr>
        <w:spacing w:line="360" w:lineRule="auto"/>
        <w:ind w:left="3360" w:leftChars="1600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hAnsi="宋体"/>
        </w:rPr>
        <w:t>法定代表人或委托代理人签字（或盖章）：</w:t>
      </w:r>
      <w:r>
        <w:rPr>
          <w:rStyle w:val="19"/>
          <w:rFonts w:ascii="宋体" w:hAnsi="宋体"/>
          <w:szCs w:val="21"/>
          <w:u w:val="single"/>
        </w:rPr>
        <w:t xml:space="preserve">                        </w:t>
      </w:r>
    </w:p>
    <w:p w14:paraId="0B38667F">
      <w:pPr>
        <w:spacing w:line="360" w:lineRule="auto"/>
        <w:ind w:firstLine="105" w:firstLineChars="50"/>
        <w:rPr>
          <w:rStyle w:val="19"/>
          <w:rFonts w:ascii="宋体" w:hAnsi="宋体"/>
        </w:rPr>
      </w:pPr>
    </w:p>
    <w:p w14:paraId="2C0AD1C7">
      <w:pPr>
        <w:spacing w:line="360" w:lineRule="auto"/>
        <w:ind w:firstLine="3360" w:firstLineChars="1600"/>
        <w:rPr>
          <w:rStyle w:val="19"/>
          <w:rFonts w:ascii="宋体" w:hAnsi="宋体"/>
          <w:b/>
          <w:sz w:val="32"/>
          <w:szCs w:val="32"/>
        </w:rPr>
      </w:pPr>
      <w:r>
        <w:rPr>
          <w:rStyle w:val="19"/>
          <w:rFonts w:ascii="宋体" w:hAnsi="宋体"/>
        </w:rPr>
        <w:t>日          期：</w:t>
      </w:r>
      <w:r>
        <w:rPr>
          <w:rStyle w:val="19"/>
          <w:rFonts w:ascii="宋体" w:hAnsi="宋体"/>
          <w:u w:val="single"/>
        </w:rPr>
        <w:t xml:space="preserve">                                         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A93A6">
    <w:pPr>
      <w:pStyle w:val="5"/>
      <w:jc w:val="center"/>
      <w:rPr>
        <w:rStyle w:val="19"/>
      </w:rPr>
    </w:pPr>
  </w:p>
  <w:p w14:paraId="4A94B70C">
    <w:pPr>
      <w:pStyle w:val="5"/>
      <w:ind w:right="360"/>
      <w:rPr>
        <w:rStyle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CC6BE">
    <w:pPr>
      <w:pStyle w:val="5"/>
      <w:framePr w:wrap="around" w:vAnchor="margin" w:hAnchor="text" w:xAlign="center" w:y="1"/>
      <w:rPr>
        <w:rStyle w:val="32"/>
      </w:rPr>
    </w:pPr>
  </w:p>
  <w:p w14:paraId="6ACB5A22">
    <w:pPr>
      <w:pStyle w:val="5"/>
      <w:ind w:right="360"/>
      <w:rPr>
        <w:rStyle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7E4B5">
    <w:pPr>
      <w:pStyle w:val="5"/>
      <w:jc w:val="center"/>
      <w:rPr>
        <w:rStyle w:val="19"/>
        <w:color w:val="FFFFFF"/>
      </w:rPr>
    </w:pPr>
  </w:p>
  <w:p w14:paraId="48C960AB">
    <w:pPr>
      <w:pStyle w:val="5"/>
      <w:rPr>
        <w:rStyle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AB6BB">
    <w:pPr>
      <w:pStyle w:val="6"/>
      <w:pBdr>
        <w:bottom w:val="none" w:color="auto" w:sz="0" w:space="0"/>
      </w:pBdr>
      <w:rPr>
        <w:rStyle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7E3E4">
    <w:pPr>
      <w:pStyle w:val="6"/>
      <w:pBdr>
        <w:bottom w:val="none" w:color="000000" w:sz="0" w:space="1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57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21AA6"/>
    <w:rsid w:val="00123F86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A089F"/>
    <w:rsid w:val="002A5B23"/>
    <w:rsid w:val="002B56EF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199D"/>
    <w:rsid w:val="00503CC4"/>
    <w:rsid w:val="00524C1E"/>
    <w:rsid w:val="005352DE"/>
    <w:rsid w:val="0053670F"/>
    <w:rsid w:val="00584B2C"/>
    <w:rsid w:val="00585A69"/>
    <w:rsid w:val="005B190B"/>
    <w:rsid w:val="005B4D4C"/>
    <w:rsid w:val="005E0984"/>
    <w:rsid w:val="005F1C22"/>
    <w:rsid w:val="006041ED"/>
    <w:rsid w:val="00605E92"/>
    <w:rsid w:val="00623CF3"/>
    <w:rsid w:val="00630D03"/>
    <w:rsid w:val="006539BA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34B2C"/>
    <w:rsid w:val="00850F7D"/>
    <w:rsid w:val="00884181"/>
    <w:rsid w:val="00893434"/>
    <w:rsid w:val="00894A47"/>
    <w:rsid w:val="00897985"/>
    <w:rsid w:val="008C0BBD"/>
    <w:rsid w:val="008C6195"/>
    <w:rsid w:val="008D6100"/>
    <w:rsid w:val="008E3D8D"/>
    <w:rsid w:val="008E4409"/>
    <w:rsid w:val="00901875"/>
    <w:rsid w:val="00907E36"/>
    <w:rsid w:val="00910541"/>
    <w:rsid w:val="00913051"/>
    <w:rsid w:val="00916EF1"/>
    <w:rsid w:val="0092751D"/>
    <w:rsid w:val="00966529"/>
    <w:rsid w:val="0096775F"/>
    <w:rsid w:val="00986233"/>
    <w:rsid w:val="00990FFF"/>
    <w:rsid w:val="009A56D6"/>
    <w:rsid w:val="009D7856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43D1"/>
    <w:rsid w:val="00A70E44"/>
    <w:rsid w:val="00A83886"/>
    <w:rsid w:val="00A87EE3"/>
    <w:rsid w:val="00A97F9C"/>
    <w:rsid w:val="00AB164E"/>
    <w:rsid w:val="00AC4E8D"/>
    <w:rsid w:val="00AC72D8"/>
    <w:rsid w:val="00B23478"/>
    <w:rsid w:val="00B27D65"/>
    <w:rsid w:val="00B3311B"/>
    <w:rsid w:val="00B64526"/>
    <w:rsid w:val="00B66DBF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31F1"/>
    <w:rsid w:val="00E52727"/>
    <w:rsid w:val="00E602F9"/>
    <w:rsid w:val="00E71C43"/>
    <w:rsid w:val="00E822E9"/>
    <w:rsid w:val="00E97D05"/>
    <w:rsid w:val="00EB5477"/>
    <w:rsid w:val="00ED2017"/>
    <w:rsid w:val="00EF6D59"/>
    <w:rsid w:val="00F053DC"/>
    <w:rsid w:val="00F24908"/>
    <w:rsid w:val="00F53EFF"/>
    <w:rsid w:val="00FB1ED7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A527669"/>
    <w:rsid w:val="0B7A42BB"/>
    <w:rsid w:val="0CBF2263"/>
    <w:rsid w:val="10BD6D92"/>
    <w:rsid w:val="13901283"/>
    <w:rsid w:val="15AB5627"/>
    <w:rsid w:val="16AD7C3A"/>
    <w:rsid w:val="1918025F"/>
    <w:rsid w:val="1B9370FA"/>
    <w:rsid w:val="1B974DF1"/>
    <w:rsid w:val="209E4DEA"/>
    <w:rsid w:val="242E47D0"/>
    <w:rsid w:val="2572069D"/>
    <w:rsid w:val="25F07CCE"/>
    <w:rsid w:val="2CB75CF9"/>
    <w:rsid w:val="307F3DC7"/>
    <w:rsid w:val="32096768"/>
    <w:rsid w:val="34374380"/>
    <w:rsid w:val="3AC26874"/>
    <w:rsid w:val="3E4E4846"/>
    <w:rsid w:val="47BA0462"/>
    <w:rsid w:val="4D141E4B"/>
    <w:rsid w:val="5B0A3ABA"/>
    <w:rsid w:val="5DC27077"/>
    <w:rsid w:val="5FCD7031"/>
    <w:rsid w:val="60133C67"/>
    <w:rsid w:val="642A32A0"/>
    <w:rsid w:val="67F0485E"/>
    <w:rsid w:val="6AD6472B"/>
    <w:rsid w:val="70F66DDB"/>
    <w:rsid w:val="729F2970"/>
    <w:rsid w:val="77F6202B"/>
    <w:rsid w:val="7AE50D8C"/>
    <w:rsid w:val="7FA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69"/>
    <w:qFormat/>
    <w:uiPriority w:val="0"/>
    <w:rPr>
      <w:sz w:val="18"/>
      <w:szCs w:val="18"/>
    </w:rPr>
  </w:style>
  <w:style w:type="paragraph" w:styleId="5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FollowedHyperlink"/>
    <w:qFormat/>
    <w:uiPriority w:val="0"/>
    <w:rPr>
      <w:color w:val="333333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qFormat/>
    <w:uiPriority w:val="0"/>
    <w:rPr>
      <w:color w:val="333333"/>
    </w:rPr>
  </w:style>
  <w:style w:type="paragraph" w:customStyle="1" w:styleId="13">
    <w:name w:val="Heading1"/>
    <w:basedOn w:val="1"/>
    <w:next w:val="1"/>
    <w:link w:val="33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14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5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16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17">
    <w:name w:val="Heading6"/>
    <w:basedOn w:val="1"/>
    <w:next w:val="1"/>
    <w:link w:val="45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18">
    <w:name w:val="Heading7"/>
    <w:basedOn w:val="1"/>
    <w:next w:val="1"/>
    <w:link w:val="43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19">
    <w:name w:val="NormalCharacter"/>
    <w:semiHidden/>
    <w:qFormat/>
    <w:uiPriority w:val="0"/>
  </w:style>
  <w:style w:type="table" w:customStyle="1" w:styleId="2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UserStyle_0"/>
    <w:link w:val="2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2">
    <w:name w:val="PlainText"/>
    <w:basedOn w:val="1"/>
    <w:link w:val="21"/>
    <w:qFormat/>
    <w:uiPriority w:val="0"/>
    <w:rPr>
      <w:rFonts w:ascii="宋体" w:hAnsi="Courier New"/>
      <w:szCs w:val="20"/>
    </w:rPr>
  </w:style>
  <w:style w:type="character" w:customStyle="1" w:styleId="23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24">
    <w:name w:val="UserStyle_2"/>
    <w:link w:val="25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25">
    <w:name w:val="AnnotationSubject"/>
    <w:basedOn w:val="26"/>
    <w:next w:val="26"/>
    <w:link w:val="24"/>
    <w:semiHidden/>
    <w:qFormat/>
    <w:uiPriority w:val="0"/>
    <w:rPr>
      <w:b/>
      <w:bCs/>
    </w:rPr>
  </w:style>
  <w:style w:type="paragraph" w:customStyle="1" w:styleId="26">
    <w:name w:val="AnnotationText"/>
    <w:basedOn w:val="1"/>
    <w:link w:val="29"/>
    <w:semiHidden/>
    <w:qFormat/>
    <w:uiPriority w:val="0"/>
    <w:pPr>
      <w:jc w:val="left"/>
    </w:pPr>
  </w:style>
  <w:style w:type="character" w:customStyle="1" w:styleId="27">
    <w:name w:val="UserStyle_3"/>
    <w:link w:val="28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28">
    <w:name w:val="UserStyle_4"/>
    <w:basedOn w:val="1"/>
    <w:link w:val="27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29">
    <w:name w:val="UserStyle_5"/>
    <w:link w:val="2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">
    <w:name w:val="页眉 字符"/>
    <w:link w:val="6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2">
    <w:name w:val="PageNumber"/>
    <w:basedOn w:val="19"/>
    <w:qFormat/>
    <w:uiPriority w:val="0"/>
  </w:style>
  <w:style w:type="character" w:customStyle="1" w:styleId="33">
    <w:name w:val="UserStyle_8"/>
    <w:link w:val="13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34">
    <w:name w:val="AnnotationReference"/>
    <w:semiHidden/>
    <w:qFormat/>
    <w:uiPriority w:val="0"/>
    <w:rPr>
      <w:sz w:val="21"/>
      <w:szCs w:val="21"/>
    </w:rPr>
  </w:style>
  <w:style w:type="character" w:customStyle="1" w:styleId="3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36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UserStyle_11"/>
    <w:basedOn w:val="19"/>
    <w:qFormat/>
    <w:uiPriority w:val="0"/>
  </w:style>
  <w:style w:type="character" w:customStyle="1" w:styleId="38">
    <w:name w:val="UserStyle_12"/>
    <w:link w:val="39"/>
    <w:qFormat/>
    <w:uiPriority w:val="0"/>
    <w:rPr>
      <w:kern w:val="2"/>
      <w:sz w:val="21"/>
      <w:lang w:bidi="ar-SA"/>
    </w:rPr>
  </w:style>
  <w:style w:type="paragraph" w:customStyle="1" w:styleId="39">
    <w:name w:val="UserStyle_13"/>
    <w:basedOn w:val="1"/>
    <w:link w:val="38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0">
    <w:name w:val="UserStyle_14"/>
    <w:link w:val="41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1">
    <w:name w:val="BodyText1I"/>
    <w:basedOn w:val="42"/>
    <w:link w:val="40"/>
    <w:qFormat/>
    <w:uiPriority w:val="0"/>
    <w:pPr>
      <w:ind w:firstLine="420" w:firstLineChars="100"/>
    </w:pPr>
  </w:style>
  <w:style w:type="paragraph" w:customStyle="1" w:styleId="42">
    <w:name w:val="BodyText"/>
    <w:basedOn w:val="1"/>
    <w:qFormat/>
    <w:uiPriority w:val="0"/>
    <w:pPr>
      <w:spacing w:after="120"/>
    </w:pPr>
  </w:style>
  <w:style w:type="character" w:customStyle="1" w:styleId="43">
    <w:name w:val="UserStyle_15"/>
    <w:link w:val="18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44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45">
    <w:name w:val="UserStyle_17"/>
    <w:link w:val="17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46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7">
    <w:name w:val="UserStyle_19"/>
    <w:link w:val="48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48">
    <w:name w:val="NormalIndent"/>
    <w:basedOn w:val="1"/>
    <w:link w:val="47"/>
    <w:qFormat/>
    <w:uiPriority w:val="0"/>
    <w:pPr>
      <w:ind w:firstLine="420"/>
    </w:pPr>
    <w:rPr>
      <w:szCs w:val="20"/>
    </w:rPr>
  </w:style>
  <w:style w:type="character" w:customStyle="1" w:styleId="49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0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1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2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53">
    <w:name w:val="Acetate"/>
    <w:basedOn w:val="1"/>
    <w:semiHidden/>
    <w:qFormat/>
    <w:uiPriority w:val="0"/>
    <w:rPr>
      <w:sz w:val="18"/>
      <w:szCs w:val="18"/>
    </w:rPr>
  </w:style>
  <w:style w:type="paragraph" w:customStyle="1" w:styleId="54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5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6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57">
    <w:name w:val="UserStyle_22"/>
    <w:basedOn w:val="15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58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59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0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1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2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63">
    <w:name w:val="UserStyle_28"/>
    <w:basedOn w:val="1"/>
    <w:next w:val="22"/>
    <w:qFormat/>
    <w:uiPriority w:val="0"/>
    <w:rPr>
      <w:rFonts w:ascii="宋体" w:hAnsi="Courier New"/>
      <w:szCs w:val="20"/>
    </w:rPr>
  </w:style>
  <w:style w:type="paragraph" w:customStyle="1" w:styleId="64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66">
    <w:name w:val="TableGrid"/>
    <w:basedOn w:val="20"/>
    <w:qFormat/>
    <w:uiPriority w:val="0"/>
  </w:style>
  <w:style w:type="paragraph" w:customStyle="1" w:styleId="67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68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69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70">
    <w:name w:val="normalcharacter"/>
    <w:basedOn w:val="8"/>
    <w:qFormat/>
    <w:uiPriority w:val="0"/>
  </w:style>
  <w:style w:type="character" w:customStyle="1" w:styleId="71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2">
    <w:name w:val="List Paragraph"/>
    <w:basedOn w:val="1"/>
    <w:qFormat/>
    <w:uiPriority w:val="99"/>
    <w:pPr>
      <w:ind w:firstLine="420" w:firstLineChars="200"/>
    </w:pPr>
  </w:style>
  <w:style w:type="paragraph" w:customStyle="1" w:styleId="73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DD58-DB73-4EBD-9148-25D98447E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1509</Words>
  <Characters>1597</Characters>
  <Lines>97</Lines>
  <Paragraphs>27</Paragraphs>
  <TotalTime>11</TotalTime>
  <ScaleCrop>false</ScaleCrop>
  <LinksUpToDate>false</LinksUpToDate>
  <CharactersWithSpaces>2083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2024-04-02T07:34:00Z</dcterms:created>
  <dc:creator>Administrator</dc:creator>
  <cp:lastModifiedBy>辰森</cp:lastModifiedBy>
  <cp:lastPrinted>2024-07-01T12:03:00Z</cp:lastPrinted>
  <dcterms:modified xsi:type="dcterms:W3CDTF">2025-05-07T02:32:20Z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1D4FF5B075524E71A28BB08DD47CDD86_13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