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9DD" w:rsidRPr="00A059DD" w:rsidRDefault="00A062EC" w:rsidP="00A062EC">
      <w:pPr>
        <w:adjustRightInd w:val="0"/>
        <w:snapToGrid w:val="0"/>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桂林市中西医结合医院现代医药物流延伸服务</w:t>
      </w:r>
      <w:r w:rsidR="00A059DD" w:rsidRPr="00A059DD">
        <w:rPr>
          <w:rFonts w:asciiTheme="majorEastAsia" w:eastAsiaTheme="majorEastAsia" w:hAnsiTheme="majorEastAsia" w:hint="eastAsia"/>
          <w:b/>
          <w:sz w:val="44"/>
          <w:szCs w:val="44"/>
        </w:rPr>
        <w:t>科研项目合作协议</w:t>
      </w:r>
    </w:p>
    <w:p w:rsidR="00A059DD" w:rsidRPr="00A059DD" w:rsidRDefault="00A059DD" w:rsidP="00A059DD">
      <w:pPr>
        <w:adjustRightInd w:val="0"/>
        <w:snapToGrid w:val="0"/>
        <w:spacing w:line="360" w:lineRule="auto"/>
        <w:ind w:firstLineChars="200" w:firstLine="640"/>
        <w:rPr>
          <w:rFonts w:ascii="仿宋" w:eastAsia="仿宋" w:hAnsi="仿宋"/>
          <w:sz w:val="32"/>
          <w:szCs w:val="32"/>
        </w:rPr>
      </w:pPr>
    </w:p>
    <w:p w:rsidR="00A059DD" w:rsidRPr="00A059DD" w:rsidRDefault="000B7B05" w:rsidP="00A059DD">
      <w:pPr>
        <w:adjustRightInd w:val="0"/>
        <w:snapToGrid w:val="0"/>
        <w:spacing w:line="360" w:lineRule="auto"/>
        <w:rPr>
          <w:rFonts w:asciiTheme="majorEastAsia" w:eastAsiaTheme="majorEastAsia" w:hAnsiTheme="majorEastAsia"/>
          <w:b/>
          <w:sz w:val="32"/>
          <w:szCs w:val="32"/>
        </w:rPr>
      </w:pPr>
      <w:r>
        <w:rPr>
          <w:rFonts w:asciiTheme="majorEastAsia" w:eastAsiaTheme="majorEastAsia" w:hAnsiTheme="majorEastAsia" w:hint="eastAsia"/>
          <w:b/>
          <w:sz w:val="32"/>
          <w:szCs w:val="32"/>
        </w:rPr>
        <w:t>甲方：</w:t>
      </w:r>
      <w:r w:rsidR="00A062EC">
        <w:rPr>
          <w:rFonts w:asciiTheme="majorEastAsia" w:eastAsiaTheme="majorEastAsia" w:hAnsiTheme="majorEastAsia" w:hint="eastAsia"/>
          <w:b/>
          <w:sz w:val="32"/>
          <w:szCs w:val="32"/>
        </w:rPr>
        <w:t>桂林市中西医结合医院</w:t>
      </w:r>
    </w:p>
    <w:p w:rsidR="00A059DD" w:rsidRDefault="00A059DD" w:rsidP="00A059DD">
      <w:pPr>
        <w:adjustRightInd w:val="0"/>
        <w:snapToGrid w:val="0"/>
        <w:spacing w:line="360" w:lineRule="auto"/>
        <w:rPr>
          <w:rFonts w:asciiTheme="majorEastAsia" w:eastAsiaTheme="majorEastAsia" w:hAnsiTheme="majorEastAsia"/>
          <w:b/>
          <w:sz w:val="32"/>
          <w:szCs w:val="32"/>
        </w:rPr>
      </w:pPr>
      <w:r w:rsidRPr="00A059DD">
        <w:rPr>
          <w:rFonts w:asciiTheme="majorEastAsia" w:eastAsiaTheme="majorEastAsia" w:hAnsiTheme="majorEastAsia" w:hint="eastAsia"/>
          <w:b/>
          <w:sz w:val="32"/>
          <w:szCs w:val="32"/>
        </w:rPr>
        <w:t>乙方：</w:t>
      </w:r>
    </w:p>
    <w:p w:rsidR="00A059DD" w:rsidRPr="00A059DD" w:rsidRDefault="00D012E1" w:rsidP="00305952">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为</w:t>
      </w:r>
      <w:r>
        <w:rPr>
          <w:rFonts w:ascii="仿宋" w:eastAsia="仿宋" w:hAnsi="仿宋"/>
          <w:sz w:val="32"/>
          <w:szCs w:val="32"/>
        </w:rPr>
        <w:t>了</w:t>
      </w:r>
      <w:r>
        <w:rPr>
          <w:rFonts w:ascii="仿宋" w:eastAsia="仿宋" w:hAnsi="仿宋" w:hint="eastAsia"/>
          <w:sz w:val="32"/>
          <w:szCs w:val="32"/>
        </w:rPr>
        <w:t>促进现</w:t>
      </w:r>
      <w:r w:rsidRPr="006D77A2">
        <w:rPr>
          <w:rFonts w:ascii="仿宋" w:eastAsia="仿宋" w:hAnsi="仿宋" w:hint="eastAsia"/>
          <w:sz w:val="32"/>
          <w:szCs w:val="32"/>
        </w:rPr>
        <w:t>代医药物流延伸服务</w:t>
      </w:r>
      <w:r w:rsidRPr="00A059DD">
        <w:rPr>
          <w:rFonts w:ascii="仿宋" w:eastAsia="仿宋" w:hAnsi="仿宋" w:hint="eastAsia"/>
          <w:sz w:val="32"/>
          <w:szCs w:val="32"/>
        </w:rPr>
        <w:t>的科研项目建设</w:t>
      </w:r>
      <w:r>
        <w:rPr>
          <w:rFonts w:ascii="仿宋" w:eastAsia="仿宋" w:hAnsi="仿宋" w:hint="eastAsia"/>
          <w:sz w:val="32"/>
          <w:szCs w:val="32"/>
        </w:rPr>
        <w:t>，</w:t>
      </w:r>
      <w:r w:rsidRPr="00A059DD">
        <w:rPr>
          <w:rFonts w:ascii="仿宋" w:eastAsia="仿宋" w:hAnsi="仿宋" w:hint="eastAsia"/>
          <w:sz w:val="32"/>
          <w:szCs w:val="32"/>
        </w:rPr>
        <w:t>推进和持续深化医院综合改革</w:t>
      </w:r>
      <w:r>
        <w:rPr>
          <w:rFonts w:ascii="仿宋" w:eastAsia="仿宋" w:hAnsi="仿宋" w:hint="eastAsia"/>
          <w:sz w:val="32"/>
          <w:szCs w:val="32"/>
        </w:rPr>
        <w:t>，</w:t>
      </w:r>
      <w:r w:rsidRPr="00A059DD">
        <w:rPr>
          <w:rFonts w:ascii="仿宋" w:eastAsia="仿宋" w:hAnsi="仿宋" w:hint="eastAsia"/>
          <w:sz w:val="32"/>
          <w:szCs w:val="32"/>
        </w:rPr>
        <w:t>根据现行相关法律法规的规定，</w:t>
      </w:r>
      <w:r w:rsidR="00A059DD" w:rsidRPr="00A059DD">
        <w:rPr>
          <w:rFonts w:ascii="仿宋" w:eastAsia="仿宋" w:hAnsi="仿宋" w:hint="eastAsia"/>
          <w:sz w:val="32"/>
          <w:szCs w:val="32"/>
        </w:rPr>
        <w:t>甲乙</w:t>
      </w:r>
      <w:r>
        <w:rPr>
          <w:rFonts w:ascii="仿宋" w:eastAsia="仿宋" w:hAnsi="仿宋" w:hint="eastAsia"/>
          <w:sz w:val="32"/>
          <w:szCs w:val="32"/>
        </w:rPr>
        <w:t>双</w:t>
      </w:r>
      <w:r w:rsidRPr="00A059DD">
        <w:rPr>
          <w:rFonts w:ascii="仿宋" w:eastAsia="仿宋" w:hAnsi="仿宋" w:hint="eastAsia"/>
          <w:sz w:val="32"/>
          <w:szCs w:val="32"/>
        </w:rPr>
        <w:t>方有意借助</w:t>
      </w:r>
      <w:r>
        <w:rPr>
          <w:rFonts w:ascii="仿宋" w:eastAsia="仿宋" w:hAnsi="仿宋" w:hint="eastAsia"/>
          <w:sz w:val="32"/>
          <w:szCs w:val="32"/>
        </w:rPr>
        <w:t>对</w:t>
      </w:r>
      <w:r w:rsidRPr="00A059DD">
        <w:rPr>
          <w:rFonts w:ascii="仿宋" w:eastAsia="仿宋" w:hAnsi="仿宋" w:hint="eastAsia"/>
          <w:sz w:val="32"/>
          <w:szCs w:val="32"/>
        </w:rPr>
        <w:t>方在</w:t>
      </w:r>
      <w:r w:rsidRPr="00A062EC">
        <w:rPr>
          <w:rFonts w:ascii="仿宋" w:eastAsia="仿宋" w:hAnsi="仿宋" w:hint="eastAsia"/>
          <w:sz w:val="32"/>
          <w:szCs w:val="32"/>
        </w:rPr>
        <w:t>现代医药物流延伸服务</w:t>
      </w:r>
      <w:r>
        <w:rPr>
          <w:rFonts w:ascii="仿宋" w:eastAsia="仿宋" w:hAnsi="仿宋" w:hint="eastAsia"/>
          <w:sz w:val="32"/>
          <w:szCs w:val="32"/>
        </w:rPr>
        <w:t>，</w:t>
      </w:r>
      <w:r>
        <w:rPr>
          <w:rFonts w:ascii="仿宋" w:eastAsia="仿宋" w:hAnsi="仿宋"/>
          <w:sz w:val="32"/>
          <w:szCs w:val="32"/>
        </w:rPr>
        <w:t>如</w:t>
      </w:r>
      <w:r w:rsidRPr="00A059DD">
        <w:rPr>
          <w:rFonts w:ascii="仿宋" w:eastAsia="仿宋" w:hAnsi="仿宋" w:hint="eastAsia"/>
          <w:sz w:val="32"/>
          <w:szCs w:val="32"/>
        </w:rPr>
        <w:t>药房智能化建设的相关专业、经验，共同开展针对甲方</w:t>
      </w:r>
      <w:r>
        <w:rPr>
          <w:rFonts w:ascii="仿宋" w:eastAsia="仿宋" w:hAnsi="仿宋" w:hint="eastAsia"/>
          <w:sz w:val="32"/>
          <w:szCs w:val="32"/>
        </w:rPr>
        <w:t>西药</w:t>
      </w:r>
      <w:r>
        <w:rPr>
          <w:rFonts w:ascii="仿宋" w:eastAsia="仿宋" w:hAnsi="仿宋"/>
          <w:sz w:val="32"/>
          <w:szCs w:val="32"/>
        </w:rPr>
        <w:t>房、中心药房、药库</w:t>
      </w:r>
      <w:r w:rsidRPr="00A059DD">
        <w:rPr>
          <w:rFonts w:ascii="仿宋" w:eastAsia="仿宋" w:hAnsi="仿宋" w:hint="eastAsia"/>
          <w:sz w:val="32"/>
          <w:szCs w:val="32"/>
        </w:rPr>
        <w:t>智能化</w:t>
      </w:r>
      <w:r>
        <w:rPr>
          <w:rFonts w:ascii="仿宋" w:eastAsia="仿宋" w:hAnsi="仿宋" w:hint="eastAsia"/>
          <w:sz w:val="32"/>
          <w:szCs w:val="32"/>
        </w:rPr>
        <w:t>的物流</w:t>
      </w:r>
      <w:r>
        <w:rPr>
          <w:rFonts w:ascii="仿宋" w:eastAsia="仿宋" w:hAnsi="仿宋"/>
          <w:sz w:val="32"/>
          <w:szCs w:val="32"/>
        </w:rPr>
        <w:t>延伸服务科研项目</w:t>
      </w:r>
      <w:r>
        <w:rPr>
          <w:rFonts w:ascii="仿宋" w:eastAsia="仿宋" w:hAnsi="仿宋" w:hint="eastAsia"/>
          <w:sz w:val="32"/>
          <w:szCs w:val="32"/>
        </w:rPr>
        <w:t>，</w:t>
      </w:r>
      <w:r w:rsidR="00B273BC">
        <w:rPr>
          <w:rFonts w:ascii="仿宋" w:eastAsia="仿宋" w:hAnsi="仿宋" w:hint="eastAsia"/>
          <w:sz w:val="32"/>
          <w:szCs w:val="32"/>
        </w:rPr>
        <w:t>经</w:t>
      </w:r>
      <w:r w:rsidR="00B273BC">
        <w:rPr>
          <w:rFonts w:ascii="仿宋" w:eastAsia="仿宋" w:hAnsi="仿宋"/>
          <w:sz w:val="32"/>
          <w:szCs w:val="32"/>
        </w:rPr>
        <w:t>双方协商，</w:t>
      </w:r>
      <w:r w:rsidRPr="00A059DD">
        <w:rPr>
          <w:rFonts w:ascii="仿宋" w:eastAsia="仿宋" w:hAnsi="仿宋" w:hint="eastAsia"/>
          <w:sz w:val="32"/>
          <w:szCs w:val="32"/>
        </w:rPr>
        <w:t>签订协议如下，以兹共同信守：</w:t>
      </w:r>
      <w:bookmarkStart w:id="0" w:name="_GoBack"/>
      <w:bookmarkEnd w:id="0"/>
    </w:p>
    <w:p w:rsidR="007B66CC" w:rsidRPr="00305952" w:rsidRDefault="007B66CC" w:rsidP="006D77A2">
      <w:pPr>
        <w:adjustRightInd w:val="0"/>
        <w:snapToGrid w:val="0"/>
        <w:spacing w:line="560" w:lineRule="exact"/>
        <w:ind w:firstLineChars="150" w:firstLine="482"/>
        <w:rPr>
          <w:rFonts w:asciiTheme="majorEastAsia" w:eastAsiaTheme="majorEastAsia" w:hAnsiTheme="majorEastAsia"/>
          <w:b/>
          <w:sz w:val="32"/>
          <w:szCs w:val="32"/>
        </w:rPr>
      </w:pPr>
      <w:r w:rsidRPr="00305952">
        <w:rPr>
          <w:rFonts w:asciiTheme="majorEastAsia" w:eastAsiaTheme="majorEastAsia" w:hAnsiTheme="majorEastAsia" w:hint="eastAsia"/>
          <w:b/>
          <w:sz w:val="32"/>
          <w:szCs w:val="32"/>
        </w:rPr>
        <w:t>一、科研项目总体情况</w:t>
      </w:r>
    </w:p>
    <w:p w:rsidR="006D77A2" w:rsidRDefault="007B66CC" w:rsidP="00305952">
      <w:pPr>
        <w:adjustRightInd w:val="0"/>
        <w:snapToGrid w:val="0"/>
        <w:spacing w:line="560" w:lineRule="exact"/>
        <w:ind w:firstLineChars="200" w:firstLine="640"/>
        <w:rPr>
          <w:rFonts w:ascii="仿宋" w:eastAsia="仿宋" w:hAnsi="仿宋"/>
          <w:sz w:val="32"/>
          <w:szCs w:val="32"/>
        </w:rPr>
      </w:pPr>
      <w:r w:rsidRPr="00A059DD">
        <w:rPr>
          <w:rFonts w:ascii="仿宋" w:eastAsia="仿宋" w:hAnsi="仿宋" w:hint="eastAsia"/>
          <w:sz w:val="32"/>
          <w:szCs w:val="32"/>
        </w:rPr>
        <w:t>甲乙双方共同商定的</w:t>
      </w:r>
      <w:r w:rsidR="009E38E9">
        <w:rPr>
          <w:rFonts w:ascii="仿宋" w:eastAsia="仿宋" w:hAnsi="仿宋" w:hint="eastAsia"/>
          <w:sz w:val="32"/>
          <w:szCs w:val="32"/>
        </w:rPr>
        <w:t>科研项目为</w:t>
      </w:r>
      <w:r w:rsidR="005B6F2F">
        <w:rPr>
          <w:rFonts w:ascii="仿宋" w:eastAsia="仿宋" w:hAnsi="仿宋" w:hint="eastAsia"/>
          <w:sz w:val="32"/>
          <w:szCs w:val="32"/>
        </w:rPr>
        <w:t>甲方</w:t>
      </w:r>
      <w:r w:rsidRPr="00A059DD">
        <w:rPr>
          <w:rFonts w:ascii="仿宋" w:eastAsia="仿宋" w:hAnsi="仿宋" w:hint="eastAsia"/>
          <w:sz w:val="32"/>
          <w:szCs w:val="32"/>
        </w:rPr>
        <w:t>医院</w:t>
      </w:r>
      <w:r w:rsidR="006D77A2" w:rsidRPr="006D77A2">
        <w:rPr>
          <w:rFonts w:ascii="仿宋" w:eastAsia="仿宋" w:hAnsi="仿宋" w:hint="eastAsia"/>
          <w:sz w:val="32"/>
          <w:szCs w:val="32"/>
        </w:rPr>
        <w:t>现代医药物流延伸服务科研项目</w:t>
      </w:r>
      <w:r w:rsidR="009E38E9">
        <w:rPr>
          <w:rFonts w:ascii="仿宋" w:eastAsia="仿宋" w:hAnsi="仿宋" w:hint="eastAsia"/>
          <w:sz w:val="32"/>
          <w:szCs w:val="32"/>
        </w:rPr>
        <w:t>（以下简称“科研项目”）</w:t>
      </w:r>
      <w:r w:rsidRPr="00A059DD">
        <w:rPr>
          <w:rFonts w:ascii="仿宋" w:eastAsia="仿宋" w:hAnsi="仿宋" w:hint="eastAsia"/>
          <w:sz w:val="32"/>
          <w:szCs w:val="32"/>
        </w:rPr>
        <w:t>，主要包括以下内容：</w:t>
      </w:r>
    </w:p>
    <w:p w:rsidR="006D77A2" w:rsidRPr="0052721D" w:rsidRDefault="006D77A2" w:rsidP="006D77A2">
      <w:pPr>
        <w:widowControl/>
        <w:spacing w:before="100" w:beforeAutospacing="1" w:after="100" w:afterAutospacing="1"/>
        <w:ind w:firstLineChars="200" w:firstLine="480"/>
        <w:rPr>
          <w:rFonts w:ascii="宋体" w:eastAsia="宋体" w:hAnsi="宋体" w:cs="宋体"/>
          <w:kern w:val="0"/>
          <w:sz w:val="24"/>
          <w:szCs w:val="24"/>
        </w:rPr>
      </w:pPr>
      <w:r>
        <w:rPr>
          <w:rFonts w:ascii="宋体" w:eastAsia="宋体" w:hAnsi="宋体" w:cs="宋体" w:hint="eastAsia"/>
          <w:kern w:val="0"/>
          <w:sz w:val="24"/>
          <w:szCs w:val="24"/>
        </w:rPr>
        <w:t>（一</w:t>
      </w:r>
      <w:r>
        <w:rPr>
          <w:rFonts w:ascii="宋体" w:eastAsia="宋体" w:hAnsi="宋体" w:cs="宋体"/>
          <w:kern w:val="0"/>
          <w:sz w:val="24"/>
          <w:szCs w:val="24"/>
        </w:rPr>
        <w:t>）</w:t>
      </w:r>
      <w:r w:rsidRPr="0052721D">
        <w:rPr>
          <w:rFonts w:ascii="宋体" w:eastAsia="宋体" w:hAnsi="宋体" w:cs="宋体" w:hint="eastAsia"/>
          <w:kern w:val="0"/>
          <w:sz w:val="24"/>
          <w:szCs w:val="24"/>
        </w:rPr>
        <w:t>“门诊自动化药房”基本技术参数及要求</w:t>
      </w:r>
    </w:p>
    <w:tbl>
      <w:tblPr>
        <w:tblpPr w:leftFromText="180" w:rightFromText="180" w:vertAnchor="text" w:horzAnchor="margin" w:tblpXSpec="center" w:tblpY="449"/>
        <w:tblW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268"/>
        <w:gridCol w:w="2409"/>
      </w:tblGrid>
      <w:tr w:rsidR="006D77A2" w:rsidRPr="003E1D17" w:rsidTr="00A21AF9">
        <w:trPr>
          <w:trHeight w:val="268"/>
        </w:trPr>
        <w:tc>
          <w:tcPr>
            <w:tcW w:w="534" w:type="dxa"/>
            <w:tcBorders>
              <w:top w:val="single" w:sz="4" w:space="0" w:color="auto"/>
              <w:left w:val="single" w:sz="4" w:space="0" w:color="auto"/>
              <w:bottom w:val="single" w:sz="4" w:space="0" w:color="auto"/>
              <w:right w:val="single" w:sz="4" w:space="0" w:color="auto"/>
            </w:tcBorders>
            <w:hideMark/>
          </w:tcPr>
          <w:p w:rsidR="006D77A2" w:rsidRPr="003E1D17" w:rsidRDefault="006D77A2" w:rsidP="00A21AF9">
            <w:pPr>
              <w:widowControl/>
              <w:spacing w:before="100" w:beforeAutospacing="1" w:after="100" w:afterAutospacing="1"/>
              <w:jc w:val="left"/>
              <w:rPr>
                <w:rFonts w:ascii="宋体" w:eastAsia="宋体" w:hAnsi="宋体" w:cs="宋体"/>
                <w:kern w:val="0"/>
                <w:szCs w:val="21"/>
              </w:rPr>
            </w:pPr>
            <w:r w:rsidRPr="003E1D17">
              <w:rPr>
                <w:rFonts w:asciiTheme="minorEastAsia" w:hAnsiTheme="minorEastAsia" w:cs="宋体" w:hint="eastAsia"/>
                <w:b/>
                <w:bCs/>
                <w:kern w:val="0"/>
                <w:sz w:val="15"/>
                <w:szCs w:val="15"/>
              </w:rPr>
              <w:t>序号</w:t>
            </w:r>
          </w:p>
        </w:tc>
        <w:tc>
          <w:tcPr>
            <w:tcW w:w="2268" w:type="dxa"/>
            <w:tcBorders>
              <w:top w:val="single" w:sz="8" w:space="0" w:color="auto"/>
              <w:left w:val="single" w:sz="4" w:space="0" w:color="auto"/>
              <w:bottom w:val="single" w:sz="8" w:space="0" w:color="auto"/>
              <w:right w:val="single" w:sz="8" w:space="0" w:color="auto"/>
            </w:tcBorders>
            <w:hideMark/>
          </w:tcPr>
          <w:p w:rsidR="006D77A2" w:rsidRPr="003E1D17" w:rsidRDefault="006D77A2" w:rsidP="00A21AF9">
            <w:pPr>
              <w:widowControl/>
              <w:spacing w:before="100" w:beforeAutospacing="1" w:after="100" w:afterAutospacing="1"/>
              <w:jc w:val="center"/>
              <w:rPr>
                <w:rFonts w:ascii="宋体" w:eastAsia="宋体" w:hAnsi="宋体" w:cs="宋体"/>
                <w:kern w:val="0"/>
                <w:szCs w:val="21"/>
              </w:rPr>
            </w:pPr>
            <w:r w:rsidRPr="003E1D17">
              <w:rPr>
                <w:rFonts w:ascii="宋体" w:hAnsiTheme="minorEastAsia" w:cs="宋体" w:hint="eastAsia"/>
                <w:b/>
                <w:bCs/>
                <w:kern w:val="0"/>
                <w:sz w:val="15"/>
                <w:szCs w:val="15"/>
              </w:rPr>
              <w:t>名称</w:t>
            </w:r>
          </w:p>
        </w:tc>
        <w:tc>
          <w:tcPr>
            <w:tcW w:w="2409" w:type="dxa"/>
            <w:tcBorders>
              <w:top w:val="single" w:sz="8" w:space="0" w:color="auto"/>
              <w:left w:val="single" w:sz="4" w:space="0" w:color="auto"/>
              <w:bottom w:val="single" w:sz="8" w:space="0" w:color="auto"/>
              <w:right w:val="single" w:sz="8" w:space="0" w:color="auto"/>
            </w:tcBorders>
            <w:hideMark/>
          </w:tcPr>
          <w:p w:rsidR="006D77A2" w:rsidRPr="003E1D17" w:rsidRDefault="006D77A2" w:rsidP="00A21AF9">
            <w:pPr>
              <w:widowControl/>
              <w:spacing w:before="100" w:beforeAutospacing="1" w:after="100" w:afterAutospacing="1"/>
              <w:jc w:val="center"/>
              <w:rPr>
                <w:rFonts w:ascii="宋体" w:eastAsia="宋体" w:hAnsi="宋体" w:cs="宋体"/>
                <w:kern w:val="0"/>
                <w:szCs w:val="21"/>
              </w:rPr>
            </w:pPr>
            <w:r w:rsidRPr="003E1D17">
              <w:rPr>
                <w:rFonts w:ascii="宋体" w:hAnsiTheme="minorEastAsia" w:cs="宋体" w:hint="eastAsia"/>
                <w:b/>
                <w:bCs/>
                <w:kern w:val="0"/>
                <w:sz w:val="15"/>
                <w:szCs w:val="15"/>
              </w:rPr>
              <w:t>规格及功能</w:t>
            </w:r>
          </w:p>
        </w:tc>
      </w:tr>
      <w:tr w:rsidR="006D77A2" w:rsidRPr="003E1D17" w:rsidTr="00A21AF9">
        <w:trPr>
          <w:trHeight w:val="274"/>
        </w:trPr>
        <w:tc>
          <w:tcPr>
            <w:tcW w:w="534" w:type="dxa"/>
            <w:tcBorders>
              <w:top w:val="single" w:sz="4" w:space="0" w:color="auto"/>
              <w:left w:val="single" w:sz="4" w:space="0" w:color="auto"/>
              <w:bottom w:val="single" w:sz="4" w:space="0" w:color="auto"/>
              <w:right w:val="single" w:sz="4" w:space="0" w:color="auto"/>
            </w:tcBorders>
            <w:hideMark/>
          </w:tcPr>
          <w:p w:rsidR="006D77A2" w:rsidRPr="003E1D17" w:rsidRDefault="006D77A2" w:rsidP="00A21AF9">
            <w:pPr>
              <w:widowControl/>
              <w:spacing w:before="100" w:beforeAutospacing="1" w:after="100" w:afterAutospacing="1"/>
              <w:jc w:val="left"/>
              <w:rPr>
                <w:rFonts w:ascii="宋体" w:eastAsia="宋体" w:hAnsi="宋体" w:cs="宋体"/>
                <w:kern w:val="0"/>
                <w:szCs w:val="21"/>
              </w:rPr>
            </w:pPr>
            <w:r w:rsidRPr="003E1D17">
              <w:rPr>
                <w:rFonts w:asciiTheme="minorEastAsia" w:hAnsiTheme="minorEastAsia" w:cs="宋体" w:hint="eastAsia"/>
                <w:kern w:val="0"/>
                <w:sz w:val="15"/>
                <w:szCs w:val="15"/>
              </w:rPr>
              <w:t>1</w:t>
            </w:r>
          </w:p>
        </w:tc>
        <w:tc>
          <w:tcPr>
            <w:tcW w:w="2268" w:type="dxa"/>
            <w:tcBorders>
              <w:top w:val="single" w:sz="4" w:space="0" w:color="auto"/>
              <w:left w:val="single" w:sz="4" w:space="0" w:color="auto"/>
              <w:bottom w:val="single" w:sz="4" w:space="0" w:color="auto"/>
              <w:right w:val="single" w:sz="4" w:space="0" w:color="auto"/>
            </w:tcBorders>
            <w:hideMark/>
          </w:tcPr>
          <w:p w:rsidR="006D77A2" w:rsidRPr="003E1D17" w:rsidRDefault="006D77A2" w:rsidP="00A21AF9">
            <w:pPr>
              <w:widowControl/>
              <w:spacing w:before="100" w:beforeAutospacing="1" w:after="100" w:afterAutospacing="1"/>
              <w:jc w:val="left"/>
              <w:rPr>
                <w:rFonts w:ascii="宋体" w:eastAsia="宋体" w:hAnsi="宋体" w:cs="宋体"/>
                <w:kern w:val="0"/>
                <w:szCs w:val="21"/>
              </w:rPr>
            </w:pPr>
            <w:r w:rsidRPr="003E1D17">
              <w:rPr>
                <w:rFonts w:asciiTheme="minorEastAsia" w:hAnsiTheme="minorEastAsia" w:cs="宋体" w:hint="eastAsia"/>
                <w:kern w:val="0"/>
                <w:sz w:val="15"/>
                <w:szCs w:val="15"/>
              </w:rPr>
              <w:t>全自动盒装发药机</w:t>
            </w:r>
          </w:p>
        </w:tc>
        <w:tc>
          <w:tcPr>
            <w:tcW w:w="2409" w:type="dxa"/>
            <w:tcBorders>
              <w:top w:val="single" w:sz="4" w:space="0" w:color="auto"/>
              <w:left w:val="single" w:sz="4" w:space="0" w:color="auto"/>
              <w:bottom w:val="single" w:sz="4" w:space="0" w:color="auto"/>
              <w:right w:val="single" w:sz="4" w:space="0" w:color="auto"/>
            </w:tcBorders>
            <w:hideMark/>
          </w:tcPr>
          <w:p w:rsidR="006D77A2" w:rsidRPr="003E1D17" w:rsidRDefault="006D77A2" w:rsidP="00A21AF9">
            <w:pPr>
              <w:widowControl/>
              <w:spacing w:before="100" w:beforeAutospacing="1" w:after="100" w:afterAutospacing="1"/>
              <w:jc w:val="left"/>
              <w:rPr>
                <w:rFonts w:ascii="宋体" w:eastAsia="宋体" w:hAnsi="宋体" w:cs="宋体"/>
                <w:kern w:val="0"/>
                <w:szCs w:val="21"/>
              </w:rPr>
            </w:pPr>
            <w:r w:rsidRPr="003E1D17">
              <w:rPr>
                <w:rFonts w:asciiTheme="minorEastAsia" w:hAnsiTheme="minorEastAsia" w:cs="宋体" w:hint="eastAsia"/>
                <w:kern w:val="0"/>
                <w:sz w:val="15"/>
                <w:szCs w:val="15"/>
              </w:rPr>
              <w:t> </w:t>
            </w:r>
          </w:p>
        </w:tc>
      </w:tr>
      <w:tr w:rsidR="006D77A2" w:rsidRPr="003E1D17" w:rsidTr="00A21AF9">
        <w:tc>
          <w:tcPr>
            <w:tcW w:w="534" w:type="dxa"/>
            <w:tcBorders>
              <w:top w:val="single" w:sz="4" w:space="0" w:color="auto"/>
              <w:left w:val="single" w:sz="4" w:space="0" w:color="auto"/>
              <w:bottom w:val="single" w:sz="4" w:space="0" w:color="auto"/>
              <w:right w:val="single" w:sz="4" w:space="0" w:color="auto"/>
            </w:tcBorders>
            <w:hideMark/>
          </w:tcPr>
          <w:p w:rsidR="006D77A2" w:rsidRPr="003E1D17" w:rsidRDefault="006D77A2" w:rsidP="00A21AF9">
            <w:pPr>
              <w:widowControl/>
              <w:spacing w:before="100" w:beforeAutospacing="1" w:after="100" w:afterAutospacing="1"/>
              <w:jc w:val="left"/>
              <w:rPr>
                <w:rFonts w:ascii="宋体" w:eastAsia="宋体" w:hAnsi="宋体" w:cs="宋体"/>
                <w:kern w:val="0"/>
                <w:szCs w:val="21"/>
              </w:rPr>
            </w:pPr>
            <w:r w:rsidRPr="003E1D17">
              <w:rPr>
                <w:rFonts w:asciiTheme="minorEastAsia" w:hAnsiTheme="minorEastAsia" w:cs="宋体" w:hint="eastAsia"/>
                <w:kern w:val="0"/>
                <w:sz w:val="15"/>
                <w:szCs w:val="15"/>
              </w:rPr>
              <w:t>2</w:t>
            </w:r>
          </w:p>
        </w:tc>
        <w:tc>
          <w:tcPr>
            <w:tcW w:w="2268" w:type="dxa"/>
            <w:tcBorders>
              <w:top w:val="single" w:sz="4" w:space="0" w:color="auto"/>
              <w:left w:val="single" w:sz="4" w:space="0" w:color="auto"/>
              <w:bottom w:val="single" w:sz="4" w:space="0" w:color="auto"/>
              <w:right w:val="single" w:sz="4" w:space="0" w:color="auto"/>
            </w:tcBorders>
            <w:hideMark/>
          </w:tcPr>
          <w:p w:rsidR="006D77A2" w:rsidRPr="003E1D17" w:rsidRDefault="006D77A2" w:rsidP="00A21AF9">
            <w:pPr>
              <w:widowControl/>
              <w:spacing w:before="100" w:beforeAutospacing="1" w:after="100" w:afterAutospacing="1"/>
              <w:jc w:val="left"/>
              <w:rPr>
                <w:rFonts w:ascii="宋体" w:eastAsia="宋体" w:hAnsi="宋体" w:cs="宋体"/>
                <w:kern w:val="0"/>
                <w:szCs w:val="21"/>
              </w:rPr>
            </w:pPr>
            <w:r w:rsidRPr="003E1D17">
              <w:rPr>
                <w:rFonts w:asciiTheme="minorEastAsia" w:hAnsiTheme="minorEastAsia" w:cs="宋体" w:hint="eastAsia"/>
                <w:kern w:val="0"/>
                <w:sz w:val="15"/>
                <w:szCs w:val="15"/>
              </w:rPr>
              <w:t>智能预配货架</w:t>
            </w:r>
          </w:p>
        </w:tc>
        <w:tc>
          <w:tcPr>
            <w:tcW w:w="2409" w:type="dxa"/>
            <w:tcBorders>
              <w:top w:val="single" w:sz="4" w:space="0" w:color="auto"/>
              <w:left w:val="single" w:sz="4" w:space="0" w:color="auto"/>
              <w:bottom w:val="single" w:sz="4" w:space="0" w:color="auto"/>
              <w:right w:val="single" w:sz="4" w:space="0" w:color="auto"/>
            </w:tcBorders>
            <w:hideMark/>
          </w:tcPr>
          <w:p w:rsidR="006D77A2" w:rsidRPr="003E1D17" w:rsidRDefault="006D77A2" w:rsidP="00A21AF9">
            <w:pPr>
              <w:widowControl/>
              <w:spacing w:before="100" w:beforeAutospacing="1" w:after="100" w:afterAutospacing="1"/>
              <w:jc w:val="center"/>
              <w:rPr>
                <w:rFonts w:ascii="宋体" w:eastAsia="宋体" w:hAnsi="宋体" w:cs="宋体"/>
                <w:kern w:val="0"/>
                <w:szCs w:val="21"/>
              </w:rPr>
            </w:pPr>
            <w:r w:rsidRPr="003E1D17">
              <w:rPr>
                <w:rFonts w:asciiTheme="minorEastAsia" w:eastAsia="宋体" w:hAnsiTheme="minorEastAsia" w:cs="宋体" w:hint="eastAsia"/>
                <w:kern w:val="0"/>
                <w:sz w:val="15"/>
                <w:szCs w:val="15"/>
              </w:rPr>
              <w:t>处方定位</w:t>
            </w:r>
          </w:p>
        </w:tc>
      </w:tr>
      <w:tr w:rsidR="006D77A2" w:rsidRPr="003E1D17" w:rsidTr="00A21AF9">
        <w:tc>
          <w:tcPr>
            <w:tcW w:w="534" w:type="dxa"/>
            <w:tcBorders>
              <w:top w:val="single" w:sz="4" w:space="0" w:color="auto"/>
              <w:left w:val="single" w:sz="4" w:space="0" w:color="auto"/>
              <w:bottom w:val="single" w:sz="4" w:space="0" w:color="auto"/>
              <w:right w:val="single" w:sz="4" w:space="0" w:color="auto"/>
            </w:tcBorders>
            <w:hideMark/>
          </w:tcPr>
          <w:p w:rsidR="006D77A2" w:rsidRPr="003E1D17" w:rsidRDefault="006D77A2" w:rsidP="00A21AF9">
            <w:pPr>
              <w:widowControl/>
              <w:spacing w:before="100" w:beforeAutospacing="1" w:after="100" w:afterAutospacing="1"/>
              <w:jc w:val="left"/>
              <w:rPr>
                <w:rFonts w:ascii="宋体" w:eastAsia="宋体" w:hAnsi="宋体" w:cs="宋体"/>
                <w:kern w:val="0"/>
                <w:szCs w:val="21"/>
              </w:rPr>
            </w:pPr>
            <w:r w:rsidRPr="003E1D17">
              <w:rPr>
                <w:rFonts w:asciiTheme="minorEastAsia" w:hAnsiTheme="minorEastAsia" w:cs="宋体" w:hint="eastAsia"/>
                <w:kern w:val="0"/>
                <w:sz w:val="15"/>
                <w:szCs w:val="15"/>
              </w:rPr>
              <w:t>3</w:t>
            </w:r>
          </w:p>
        </w:tc>
        <w:tc>
          <w:tcPr>
            <w:tcW w:w="2268" w:type="dxa"/>
            <w:tcBorders>
              <w:top w:val="single" w:sz="4" w:space="0" w:color="auto"/>
              <w:left w:val="single" w:sz="4" w:space="0" w:color="auto"/>
              <w:bottom w:val="single" w:sz="4" w:space="0" w:color="auto"/>
              <w:right w:val="single" w:sz="4" w:space="0" w:color="auto"/>
            </w:tcBorders>
            <w:hideMark/>
          </w:tcPr>
          <w:p w:rsidR="006D77A2" w:rsidRPr="003E1D17" w:rsidRDefault="006D77A2" w:rsidP="00A21AF9">
            <w:pPr>
              <w:widowControl/>
              <w:spacing w:before="100" w:beforeAutospacing="1" w:after="100" w:afterAutospacing="1"/>
              <w:jc w:val="left"/>
              <w:rPr>
                <w:rFonts w:ascii="宋体" w:eastAsia="宋体" w:hAnsi="宋体" w:cs="宋体"/>
                <w:kern w:val="0"/>
                <w:szCs w:val="21"/>
              </w:rPr>
            </w:pPr>
            <w:r w:rsidRPr="003E1D17">
              <w:rPr>
                <w:rFonts w:asciiTheme="minorEastAsia" w:hAnsiTheme="minorEastAsia" w:cs="宋体" w:hint="eastAsia"/>
                <w:kern w:val="0"/>
                <w:sz w:val="15"/>
                <w:szCs w:val="15"/>
              </w:rPr>
              <w:t>螺旋出药滑道</w:t>
            </w:r>
          </w:p>
        </w:tc>
        <w:tc>
          <w:tcPr>
            <w:tcW w:w="2409" w:type="dxa"/>
            <w:tcBorders>
              <w:top w:val="single" w:sz="4" w:space="0" w:color="auto"/>
              <w:left w:val="single" w:sz="4" w:space="0" w:color="auto"/>
              <w:bottom w:val="single" w:sz="4" w:space="0" w:color="auto"/>
              <w:right w:val="single" w:sz="4" w:space="0" w:color="auto"/>
            </w:tcBorders>
            <w:hideMark/>
          </w:tcPr>
          <w:p w:rsidR="006D77A2" w:rsidRPr="003E1D17" w:rsidRDefault="006D77A2" w:rsidP="00A21AF9">
            <w:pPr>
              <w:widowControl/>
              <w:spacing w:before="100" w:beforeAutospacing="1" w:after="100" w:afterAutospacing="1"/>
              <w:jc w:val="center"/>
              <w:rPr>
                <w:rFonts w:ascii="宋体" w:eastAsia="宋体" w:hAnsi="宋体" w:cs="宋体"/>
                <w:kern w:val="0"/>
                <w:szCs w:val="21"/>
              </w:rPr>
            </w:pPr>
            <w:r w:rsidRPr="003E1D17">
              <w:rPr>
                <w:rFonts w:asciiTheme="minorEastAsia" w:eastAsia="宋体" w:hAnsiTheme="minorEastAsia" w:cs="宋体" w:hint="eastAsia"/>
                <w:kern w:val="0"/>
                <w:sz w:val="15"/>
                <w:szCs w:val="15"/>
              </w:rPr>
              <w:t>实时发药</w:t>
            </w:r>
          </w:p>
        </w:tc>
      </w:tr>
      <w:tr w:rsidR="006D77A2" w:rsidRPr="003E1D17" w:rsidTr="00A21AF9">
        <w:tc>
          <w:tcPr>
            <w:tcW w:w="534" w:type="dxa"/>
            <w:tcBorders>
              <w:top w:val="single" w:sz="4" w:space="0" w:color="auto"/>
              <w:left w:val="single" w:sz="4" w:space="0" w:color="auto"/>
              <w:bottom w:val="single" w:sz="4" w:space="0" w:color="auto"/>
              <w:right w:val="single" w:sz="4" w:space="0" w:color="auto"/>
            </w:tcBorders>
            <w:hideMark/>
          </w:tcPr>
          <w:p w:rsidR="006D77A2" w:rsidRPr="003E1D17" w:rsidRDefault="006D77A2" w:rsidP="00A21AF9">
            <w:pPr>
              <w:widowControl/>
              <w:spacing w:before="100" w:beforeAutospacing="1" w:after="100" w:afterAutospacing="1"/>
              <w:jc w:val="left"/>
              <w:rPr>
                <w:rFonts w:ascii="宋体" w:eastAsia="宋体" w:hAnsi="宋体" w:cs="宋体"/>
                <w:kern w:val="0"/>
                <w:szCs w:val="21"/>
              </w:rPr>
            </w:pPr>
            <w:r w:rsidRPr="003E1D17">
              <w:rPr>
                <w:rFonts w:asciiTheme="minorEastAsia" w:hAnsiTheme="minorEastAsia" w:cs="宋体" w:hint="eastAsia"/>
                <w:kern w:val="0"/>
                <w:sz w:val="15"/>
                <w:szCs w:val="15"/>
              </w:rPr>
              <w:t>4</w:t>
            </w:r>
          </w:p>
        </w:tc>
        <w:tc>
          <w:tcPr>
            <w:tcW w:w="2268" w:type="dxa"/>
            <w:tcBorders>
              <w:top w:val="single" w:sz="4" w:space="0" w:color="auto"/>
              <w:left w:val="single" w:sz="4" w:space="0" w:color="auto"/>
              <w:bottom w:val="single" w:sz="4" w:space="0" w:color="auto"/>
              <w:right w:val="single" w:sz="4" w:space="0" w:color="auto"/>
            </w:tcBorders>
            <w:hideMark/>
          </w:tcPr>
          <w:p w:rsidR="006D77A2" w:rsidRPr="003E1D17" w:rsidRDefault="006D77A2" w:rsidP="00A21AF9">
            <w:pPr>
              <w:widowControl/>
              <w:spacing w:before="100" w:beforeAutospacing="1" w:after="100" w:afterAutospacing="1"/>
              <w:jc w:val="left"/>
              <w:rPr>
                <w:rFonts w:ascii="宋体" w:eastAsia="宋体" w:hAnsi="宋体" w:cs="宋体"/>
                <w:kern w:val="0"/>
                <w:szCs w:val="21"/>
              </w:rPr>
            </w:pPr>
            <w:r w:rsidRPr="003E1D17">
              <w:rPr>
                <w:rFonts w:asciiTheme="minorEastAsia" w:hAnsiTheme="minorEastAsia" w:cs="宋体" w:hint="eastAsia"/>
                <w:kern w:val="0"/>
                <w:sz w:val="15"/>
                <w:szCs w:val="15"/>
              </w:rPr>
              <w:t>实时发药通道</w:t>
            </w:r>
          </w:p>
        </w:tc>
        <w:tc>
          <w:tcPr>
            <w:tcW w:w="2409" w:type="dxa"/>
            <w:tcBorders>
              <w:top w:val="single" w:sz="4" w:space="0" w:color="auto"/>
              <w:left w:val="single" w:sz="4" w:space="0" w:color="auto"/>
              <w:bottom w:val="single" w:sz="4" w:space="0" w:color="auto"/>
              <w:right w:val="single" w:sz="4" w:space="0" w:color="auto"/>
            </w:tcBorders>
            <w:hideMark/>
          </w:tcPr>
          <w:p w:rsidR="006D77A2" w:rsidRPr="003E1D17" w:rsidRDefault="006D77A2" w:rsidP="00A21AF9">
            <w:pPr>
              <w:widowControl/>
              <w:spacing w:before="100" w:beforeAutospacing="1" w:after="100" w:afterAutospacing="1"/>
              <w:jc w:val="center"/>
              <w:rPr>
                <w:rFonts w:ascii="宋体" w:eastAsia="宋体" w:hAnsi="宋体" w:cs="宋体"/>
                <w:kern w:val="0"/>
                <w:szCs w:val="21"/>
              </w:rPr>
            </w:pPr>
            <w:r w:rsidRPr="003E1D17">
              <w:rPr>
                <w:rFonts w:asciiTheme="minorEastAsia" w:eastAsia="宋体" w:hAnsiTheme="minorEastAsia" w:cs="宋体" w:hint="eastAsia"/>
                <w:kern w:val="0"/>
                <w:sz w:val="15"/>
                <w:szCs w:val="15"/>
              </w:rPr>
              <w:t>实时发药</w:t>
            </w:r>
          </w:p>
        </w:tc>
      </w:tr>
      <w:tr w:rsidR="006D77A2" w:rsidRPr="003E1D17" w:rsidTr="00A21AF9">
        <w:trPr>
          <w:trHeight w:val="447"/>
        </w:trPr>
        <w:tc>
          <w:tcPr>
            <w:tcW w:w="534" w:type="dxa"/>
            <w:tcBorders>
              <w:top w:val="single" w:sz="4" w:space="0" w:color="auto"/>
              <w:left w:val="single" w:sz="4" w:space="0" w:color="auto"/>
              <w:bottom w:val="single" w:sz="4" w:space="0" w:color="auto"/>
              <w:right w:val="single" w:sz="4" w:space="0" w:color="auto"/>
            </w:tcBorders>
            <w:hideMark/>
          </w:tcPr>
          <w:p w:rsidR="006D77A2" w:rsidRPr="003E1D17" w:rsidRDefault="006D77A2" w:rsidP="00A21AF9">
            <w:pPr>
              <w:widowControl/>
              <w:spacing w:before="100" w:beforeAutospacing="1" w:after="100" w:afterAutospacing="1"/>
              <w:jc w:val="left"/>
              <w:rPr>
                <w:rFonts w:ascii="宋体" w:eastAsia="宋体" w:hAnsi="宋体" w:cs="宋体"/>
                <w:kern w:val="0"/>
                <w:szCs w:val="21"/>
              </w:rPr>
            </w:pPr>
            <w:r w:rsidRPr="003E1D17">
              <w:rPr>
                <w:rFonts w:asciiTheme="minorEastAsia" w:hAnsiTheme="minorEastAsia" w:cs="宋体" w:hint="eastAsia"/>
                <w:kern w:val="0"/>
                <w:sz w:val="15"/>
                <w:szCs w:val="15"/>
              </w:rPr>
              <w:t>5</w:t>
            </w:r>
          </w:p>
        </w:tc>
        <w:tc>
          <w:tcPr>
            <w:tcW w:w="2268" w:type="dxa"/>
            <w:tcBorders>
              <w:top w:val="single" w:sz="4" w:space="0" w:color="auto"/>
              <w:left w:val="single" w:sz="4" w:space="0" w:color="auto"/>
              <w:bottom w:val="single" w:sz="4" w:space="0" w:color="auto"/>
              <w:right w:val="single" w:sz="4" w:space="0" w:color="auto"/>
            </w:tcBorders>
            <w:hideMark/>
          </w:tcPr>
          <w:p w:rsidR="006D77A2" w:rsidRPr="003E1D17" w:rsidRDefault="006D77A2" w:rsidP="00A21AF9">
            <w:pPr>
              <w:widowControl/>
              <w:spacing w:before="100" w:beforeAutospacing="1" w:after="100" w:afterAutospacing="1"/>
              <w:jc w:val="left"/>
              <w:rPr>
                <w:rFonts w:ascii="宋体" w:eastAsia="宋体" w:hAnsi="宋体" w:cs="宋体"/>
                <w:kern w:val="0"/>
                <w:szCs w:val="21"/>
              </w:rPr>
            </w:pPr>
            <w:r w:rsidRPr="003E1D17">
              <w:rPr>
                <w:rFonts w:asciiTheme="minorEastAsia" w:hAnsiTheme="minorEastAsia" w:cs="宋体" w:hint="eastAsia"/>
                <w:kern w:val="0"/>
                <w:sz w:val="15"/>
                <w:szCs w:val="15"/>
              </w:rPr>
              <w:t>智能拆零和针剂药品发放柜</w:t>
            </w:r>
          </w:p>
        </w:tc>
        <w:tc>
          <w:tcPr>
            <w:tcW w:w="2409" w:type="dxa"/>
            <w:tcBorders>
              <w:top w:val="single" w:sz="4" w:space="0" w:color="auto"/>
              <w:left w:val="single" w:sz="4" w:space="0" w:color="auto"/>
              <w:bottom w:val="single" w:sz="4" w:space="0" w:color="auto"/>
              <w:right w:val="single" w:sz="4" w:space="0" w:color="auto"/>
            </w:tcBorders>
            <w:hideMark/>
          </w:tcPr>
          <w:p w:rsidR="006D77A2" w:rsidRPr="003E1D17" w:rsidRDefault="006D77A2" w:rsidP="00A21AF9">
            <w:pPr>
              <w:widowControl/>
              <w:spacing w:before="100" w:beforeAutospacing="1" w:after="100" w:afterAutospacing="1"/>
              <w:jc w:val="center"/>
              <w:rPr>
                <w:rFonts w:ascii="宋体" w:eastAsia="宋体" w:hAnsi="宋体" w:cs="宋体"/>
                <w:kern w:val="0"/>
                <w:szCs w:val="21"/>
              </w:rPr>
            </w:pPr>
            <w:r w:rsidRPr="003E1D17">
              <w:rPr>
                <w:rFonts w:asciiTheme="minorEastAsia" w:eastAsia="宋体" w:hAnsiTheme="minorEastAsia" w:cs="宋体" w:hint="eastAsia"/>
                <w:kern w:val="0"/>
                <w:sz w:val="15"/>
                <w:szCs w:val="15"/>
              </w:rPr>
              <w:t>发放小针剂和拆零药品</w:t>
            </w:r>
          </w:p>
        </w:tc>
      </w:tr>
      <w:tr w:rsidR="006D77A2" w:rsidRPr="003E1D17" w:rsidTr="00A21AF9">
        <w:trPr>
          <w:trHeight w:val="214"/>
        </w:trPr>
        <w:tc>
          <w:tcPr>
            <w:tcW w:w="534" w:type="dxa"/>
            <w:tcBorders>
              <w:top w:val="single" w:sz="4" w:space="0" w:color="auto"/>
              <w:left w:val="single" w:sz="4" w:space="0" w:color="auto"/>
              <w:bottom w:val="single" w:sz="4" w:space="0" w:color="auto"/>
              <w:right w:val="single" w:sz="4" w:space="0" w:color="auto"/>
            </w:tcBorders>
            <w:hideMark/>
          </w:tcPr>
          <w:p w:rsidR="006D77A2" w:rsidRPr="003E1D17" w:rsidRDefault="006D77A2" w:rsidP="00A21AF9">
            <w:pPr>
              <w:widowControl/>
              <w:spacing w:before="100" w:beforeAutospacing="1" w:after="100" w:afterAutospacing="1"/>
              <w:jc w:val="left"/>
              <w:rPr>
                <w:rFonts w:ascii="宋体" w:eastAsia="宋体" w:hAnsi="宋体" w:cs="宋体"/>
                <w:kern w:val="0"/>
                <w:szCs w:val="21"/>
              </w:rPr>
            </w:pPr>
            <w:r w:rsidRPr="003E1D17">
              <w:rPr>
                <w:rFonts w:asciiTheme="minorEastAsia" w:hAnsiTheme="minorEastAsia" w:cs="宋体" w:hint="eastAsia"/>
                <w:kern w:val="0"/>
                <w:sz w:val="15"/>
                <w:szCs w:val="15"/>
              </w:rPr>
              <w:t>6</w:t>
            </w:r>
          </w:p>
        </w:tc>
        <w:tc>
          <w:tcPr>
            <w:tcW w:w="2268" w:type="dxa"/>
            <w:tcBorders>
              <w:top w:val="single" w:sz="4" w:space="0" w:color="auto"/>
              <w:left w:val="single" w:sz="4" w:space="0" w:color="auto"/>
              <w:bottom w:val="single" w:sz="4" w:space="0" w:color="auto"/>
              <w:right w:val="single" w:sz="4" w:space="0" w:color="auto"/>
            </w:tcBorders>
            <w:hideMark/>
          </w:tcPr>
          <w:p w:rsidR="006D77A2" w:rsidRPr="003E1D17" w:rsidRDefault="006D77A2" w:rsidP="00A21AF9">
            <w:pPr>
              <w:widowControl/>
              <w:spacing w:before="100" w:beforeAutospacing="1" w:after="100" w:afterAutospacing="1"/>
              <w:jc w:val="left"/>
              <w:rPr>
                <w:rFonts w:ascii="宋体" w:eastAsia="宋体" w:hAnsi="宋体" w:cs="宋体"/>
                <w:kern w:val="0"/>
                <w:szCs w:val="21"/>
              </w:rPr>
            </w:pPr>
            <w:r w:rsidRPr="003E1D17">
              <w:rPr>
                <w:rFonts w:asciiTheme="minorEastAsia" w:hAnsiTheme="minorEastAsia" w:cs="宋体" w:hint="eastAsia"/>
                <w:kern w:val="0"/>
                <w:sz w:val="15"/>
                <w:szCs w:val="15"/>
              </w:rPr>
              <w:t>毒麻特殊药品管理</w:t>
            </w:r>
            <w:r w:rsidRPr="003E1D17">
              <w:rPr>
                <w:rFonts w:asciiTheme="minorEastAsia" w:hAnsiTheme="minorEastAsia" w:cs="Damascus" w:hint="eastAsia"/>
                <w:kern w:val="0"/>
                <w:sz w:val="15"/>
                <w:szCs w:val="15"/>
              </w:rPr>
              <w:t>柜</w:t>
            </w:r>
          </w:p>
        </w:tc>
        <w:tc>
          <w:tcPr>
            <w:tcW w:w="2409" w:type="dxa"/>
            <w:tcBorders>
              <w:top w:val="single" w:sz="4" w:space="0" w:color="auto"/>
              <w:left w:val="single" w:sz="4" w:space="0" w:color="auto"/>
              <w:bottom w:val="single" w:sz="4" w:space="0" w:color="auto"/>
              <w:right w:val="single" w:sz="4" w:space="0" w:color="auto"/>
            </w:tcBorders>
            <w:hideMark/>
          </w:tcPr>
          <w:p w:rsidR="006D77A2" w:rsidRPr="003E1D17" w:rsidRDefault="006D77A2" w:rsidP="00A21AF9">
            <w:pPr>
              <w:widowControl/>
              <w:spacing w:before="100" w:beforeAutospacing="1" w:after="100" w:afterAutospacing="1"/>
              <w:jc w:val="center"/>
              <w:rPr>
                <w:rFonts w:ascii="宋体" w:eastAsia="宋体" w:hAnsi="宋体" w:cs="宋体"/>
                <w:kern w:val="0"/>
                <w:szCs w:val="21"/>
              </w:rPr>
            </w:pPr>
            <w:r w:rsidRPr="003E1D17">
              <w:rPr>
                <w:rFonts w:asciiTheme="minorEastAsia" w:hAnsiTheme="minorEastAsia" w:cs="宋体" w:hint="eastAsia"/>
                <w:kern w:val="0"/>
                <w:sz w:val="15"/>
                <w:szCs w:val="15"/>
              </w:rPr>
              <w:t> </w:t>
            </w:r>
          </w:p>
        </w:tc>
      </w:tr>
      <w:tr w:rsidR="006D77A2" w:rsidRPr="003E1D17" w:rsidTr="00A21AF9">
        <w:trPr>
          <w:trHeight w:val="302"/>
        </w:trPr>
        <w:tc>
          <w:tcPr>
            <w:tcW w:w="534" w:type="dxa"/>
            <w:tcBorders>
              <w:top w:val="single" w:sz="4" w:space="0" w:color="auto"/>
              <w:left w:val="single" w:sz="4" w:space="0" w:color="auto"/>
              <w:bottom w:val="single" w:sz="4" w:space="0" w:color="auto"/>
              <w:right w:val="single" w:sz="4" w:space="0" w:color="auto"/>
            </w:tcBorders>
            <w:hideMark/>
          </w:tcPr>
          <w:p w:rsidR="006D77A2" w:rsidRPr="003E1D17" w:rsidRDefault="006D77A2" w:rsidP="00A21AF9">
            <w:pPr>
              <w:widowControl/>
              <w:spacing w:before="100" w:beforeAutospacing="1" w:after="100" w:afterAutospacing="1"/>
              <w:jc w:val="left"/>
              <w:rPr>
                <w:rFonts w:ascii="宋体" w:eastAsia="宋体" w:hAnsi="宋体" w:cs="宋体"/>
                <w:kern w:val="0"/>
                <w:szCs w:val="21"/>
              </w:rPr>
            </w:pPr>
            <w:r w:rsidRPr="003E1D17">
              <w:rPr>
                <w:rFonts w:asciiTheme="minorEastAsia" w:hAnsiTheme="minorEastAsia" w:cs="宋体" w:hint="eastAsia"/>
                <w:kern w:val="0"/>
                <w:sz w:val="15"/>
                <w:szCs w:val="15"/>
              </w:rPr>
              <w:t>7</w:t>
            </w:r>
          </w:p>
        </w:tc>
        <w:tc>
          <w:tcPr>
            <w:tcW w:w="2268" w:type="dxa"/>
            <w:tcBorders>
              <w:top w:val="single" w:sz="4" w:space="0" w:color="auto"/>
              <w:left w:val="single" w:sz="4" w:space="0" w:color="auto"/>
              <w:bottom w:val="single" w:sz="4" w:space="0" w:color="auto"/>
              <w:right w:val="single" w:sz="4" w:space="0" w:color="auto"/>
            </w:tcBorders>
            <w:hideMark/>
          </w:tcPr>
          <w:p w:rsidR="006D77A2" w:rsidRPr="003E1D17" w:rsidRDefault="006D77A2" w:rsidP="00A21AF9">
            <w:pPr>
              <w:widowControl/>
              <w:spacing w:before="100" w:beforeAutospacing="1" w:after="100" w:afterAutospacing="1"/>
              <w:jc w:val="left"/>
              <w:rPr>
                <w:rFonts w:ascii="宋体" w:eastAsia="宋体" w:hAnsi="宋体" w:cs="宋体"/>
                <w:kern w:val="0"/>
                <w:szCs w:val="21"/>
              </w:rPr>
            </w:pPr>
            <w:r w:rsidRPr="003E1D17">
              <w:rPr>
                <w:rFonts w:asciiTheme="minorEastAsia" w:hAnsiTheme="minorEastAsia" w:cs="宋体" w:hint="eastAsia"/>
                <w:kern w:val="0"/>
                <w:sz w:val="15"/>
                <w:szCs w:val="15"/>
              </w:rPr>
              <w:t xml:space="preserve">出药提升系统 </w:t>
            </w:r>
          </w:p>
        </w:tc>
        <w:tc>
          <w:tcPr>
            <w:tcW w:w="2409" w:type="dxa"/>
            <w:tcBorders>
              <w:top w:val="single" w:sz="4" w:space="0" w:color="auto"/>
              <w:left w:val="single" w:sz="4" w:space="0" w:color="auto"/>
              <w:bottom w:val="single" w:sz="4" w:space="0" w:color="auto"/>
              <w:right w:val="single" w:sz="4" w:space="0" w:color="auto"/>
            </w:tcBorders>
            <w:hideMark/>
          </w:tcPr>
          <w:p w:rsidR="006D77A2" w:rsidRPr="003E1D17" w:rsidRDefault="006D77A2" w:rsidP="00A21AF9">
            <w:pPr>
              <w:widowControl/>
              <w:spacing w:before="100" w:beforeAutospacing="1" w:after="100" w:afterAutospacing="1"/>
              <w:jc w:val="left"/>
              <w:rPr>
                <w:rFonts w:ascii="宋体" w:eastAsia="宋体" w:hAnsi="宋体" w:cs="宋体"/>
                <w:kern w:val="0"/>
                <w:szCs w:val="21"/>
              </w:rPr>
            </w:pPr>
            <w:r w:rsidRPr="003E1D17">
              <w:rPr>
                <w:rFonts w:asciiTheme="minorEastAsia" w:hAnsiTheme="minorEastAsia" w:cs="宋体" w:hint="eastAsia"/>
                <w:kern w:val="0"/>
                <w:sz w:val="15"/>
                <w:szCs w:val="15"/>
              </w:rPr>
              <w:t> </w:t>
            </w:r>
          </w:p>
        </w:tc>
      </w:tr>
      <w:tr w:rsidR="006D77A2" w:rsidRPr="003E1D17" w:rsidTr="00A21AF9">
        <w:trPr>
          <w:trHeight w:val="265"/>
        </w:trPr>
        <w:tc>
          <w:tcPr>
            <w:tcW w:w="534" w:type="dxa"/>
            <w:tcBorders>
              <w:top w:val="single" w:sz="4" w:space="0" w:color="auto"/>
              <w:left w:val="single" w:sz="4" w:space="0" w:color="auto"/>
              <w:bottom w:val="single" w:sz="4" w:space="0" w:color="auto"/>
              <w:right w:val="single" w:sz="4" w:space="0" w:color="auto"/>
            </w:tcBorders>
            <w:hideMark/>
          </w:tcPr>
          <w:p w:rsidR="006D77A2" w:rsidRPr="003E1D17" w:rsidRDefault="006D77A2" w:rsidP="00A21AF9">
            <w:pPr>
              <w:widowControl/>
              <w:spacing w:before="100" w:beforeAutospacing="1" w:after="100" w:afterAutospacing="1"/>
              <w:jc w:val="left"/>
              <w:rPr>
                <w:rFonts w:ascii="宋体" w:eastAsia="宋体" w:hAnsi="宋体" w:cs="宋体"/>
                <w:kern w:val="0"/>
                <w:szCs w:val="21"/>
              </w:rPr>
            </w:pPr>
            <w:r w:rsidRPr="003E1D17">
              <w:rPr>
                <w:rFonts w:asciiTheme="minorEastAsia" w:hAnsiTheme="minorEastAsia" w:cs="宋体" w:hint="eastAsia"/>
                <w:kern w:val="0"/>
                <w:sz w:val="15"/>
                <w:szCs w:val="15"/>
              </w:rPr>
              <w:t>8</w:t>
            </w:r>
          </w:p>
        </w:tc>
        <w:tc>
          <w:tcPr>
            <w:tcW w:w="2268" w:type="dxa"/>
            <w:tcBorders>
              <w:top w:val="single" w:sz="4" w:space="0" w:color="auto"/>
              <w:left w:val="single" w:sz="4" w:space="0" w:color="auto"/>
              <w:bottom w:val="single" w:sz="4" w:space="0" w:color="auto"/>
              <w:right w:val="single" w:sz="4" w:space="0" w:color="auto"/>
            </w:tcBorders>
            <w:hideMark/>
          </w:tcPr>
          <w:p w:rsidR="006D77A2" w:rsidRPr="003E1D17" w:rsidRDefault="006D77A2" w:rsidP="00A21AF9">
            <w:pPr>
              <w:widowControl/>
              <w:spacing w:before="100" w:beforeAutospacing="1" w:after="100" w:afterAutospacing="1"/>
              <w:jc w:val="left"/>
              <w:rPr>
                <w:rFonts w:ascii="宋体" w:eastAsia="宋体" w:hAnsi="宋体" w:cs="宋体"/>
                <w:kern w:val="0"/>
                <w:szCs w:val="21"/>
              </w:rPr>
            </w:pPr>
            <w:r w:rsidRPr="003E1D17">
              <w:rPr>
                <w:rFonts w:asciiTheme="minorEastAsia" w:hAnsiTheme="minorEastAsia" w:cs="宋体" w:hint="eastAsia"/>
                <w:kern w:val="0"/>
                <w:sz w:val="15"/>
                <w:szCs w:val="15"/>
              </w:rPr>
              <w:t>快速批量</w:t>
            </w:r>
            <w:r w:rsidRPr="003E1D17">
              <w:rPr>
                <w:rFonts w:asciiTheme="minorEastAsia" w:hAnsiTheme="minorEastAsia" w:cs="Damascus" w:hint="eastAsia"/>
                <w:kern w:val="0"/>
                <w:sz w:val="15"/>
                <w:szCs w:val="15"/>
              </w:rPr>
              <w:t>补药系统</w:t>
            </w:r>
          </w:p>
        </w:tc>
        <w:tc>
          <w:tcPr>
            <w:tcW w:w="2409" w:type="dxa"/>
            <w:tcBorders>
              <w:top w:val="single" w:sz="4" w:space="0" w:color="auto"/>
              <w:left w:val="single" w:sz="4" w:space="0" w:color="auto"/>
              <w:bottom w:val="single" w:sz="4" w:space="0" w:color="auto"/>
              <w:right w:val="single" w:sz="4" w:space="0" w:color="auto"/>
            </w:tcBorders>
            <w:hideMark/>
          </w:tcPr>
          <w:p w:rsidR="006D77A2" w:rsidRPr="003E1D17" w:rsidRDefault="006D77A2" w:rsidP="00A21AF9">
            <w:pPr>
              <w:widowControl/>
              <w:spacing w:before="100" w:beforeAutospacing="1" w:after="100" w:afterAutospacing="1"/>
              <w:jc w:val="center"/>
              <w:rPr>
                <w:rFonts w:ascii="宋体" w:eastAsia="宋体" w:hAnsi="宋体" w:cs="宋体"/>
                <w:kern w:val="0"/>
                <w:szCs w:val="21"/>
              </w:rPr>
            </w:pPr>
            <w:r w:rsidRPr="003E1D17">
              <w:rPr>
                <w:rFonts w:asciiTheme="minorEastAsia" w:eastAsia="宋体" w:hAnsiTheme="minorEastAsia" w:cs="宋体" w:hint="eastAsia"/>
                <w:kern w:val="0"/>
                <w:sz w:val="15"/>
                <w:szCs w:val="15"/>
              </w:rPr>
              <w:t>批量</w:t>
            </w:r>
            <w:r w:rsidRPr="003E1D17">
              <w:rPr>
                <w:rFonts w:asciiTheme="minorEastAsia" w:hAnsiTheme="minorEastAsia" w:cs="Damascus" w:hint="eastAsia"/>
                <w:kern w:val="0"/>
                <w:sz w:val="15"/>
                <w:szCs w:val="15"/>
              </w:rPr>
              <w:t>补药</w:t>
            </w:r>
          </w:p>
        </w:tc>
      </w:tr>
      <w:tr w:rsidR="006D77A2" w:rsidRPr="003E1D17" w:rsidTr="00A21AF9">
        <w:tc>
          <w:tcPr>
            <w:tcW w:w="534" w:type="dxa"/>
            <w:tcBorders>
              <w:top w:val="single" w:sz="4" w:space="0" w:color="auto"/>
              <w:left w:val="single" w:sz="4" w:space="0" w:color="auto"/>
              <w:bottom w:val="single" w:sz="4" w:space="0" w:color="auto"/>
              <w:right w:val="single" w:sz="4" w:space="0" w:color="auto"/>
            </w:tcBorders>
            <w:hideMark/>
          </w:tcPr>
          <w:p w:rsidR="006D77A2" w:rsidRPr="003E1D17" w:rsidRDefault="006D77A2" w:rsidP="00A21AF9">
            <w:pPr>
              <w:widowControl/>
              <w:spacing w:before="100" w:beforeAutospacing="1" w:after="100" w:afterAutospacing="1"/>
              <w:jc w:val="left"/>
              <w:rPr>
                <w:rFonts w:ascii="宋体" w:eastAsia="宋体" w:hAnsi="宋体" w:cs="宋体"/>
                <w:kern w:val="0"/>
                <w:szCs w:val="21"/>
              </w:rPr>
            </w:pPr>
            <w:r w:rsidRPr="003E1D17">
              <w:rPr>
                <w:rFonts w:asciiTheme="minorEastAsia" w:hAnsiTheme="minorEastAsia" w:cs="宋体" w:hint="eastAsia"/>
                <w:kern w:val="0"/>
                <w:sz w:val="15"/>
                <w:szCs w:val="15"/>
              </w:rPr>
              <w:t>9</w:t>
            </w:r>
          </w:p>
        </w:tc>
        <w:tc>
          <w:tcPr>
            <w:tcW w:w="2268" w:type="dxa"/>
            <w:tcBorders>
              <w:top w:val="single" w:sz="4" w:space="0" w:color="auto"/>
              <w:left w:val="single" w:sz="4" w:space="0" w:color="auto"/>
              <w:bottom w:val="single" w:sz="4" w:space="0" w:color="auto"/>
              <w:right w:val="single" w:sz="4" w:space="0" w:color="auto"/>
            </w:tcBorders>
            <w:hideMark/>
          </w:tcPr>
          <w:p w:rsidR="006D77A2" w:rsidRPr="003E1D17" w:rsidRDefault="006D77A2" w:rsidP="00A21AF9">
            <w:pPr>
              <w:widowControl/>
              <w:spacing w:before="100" w:beforeAutospacing="1" w:after="100" w:afterAutospacing="1"/>
              <w:jc w:val="left"/>
              <w:rPr>
                <w:rFonts w:ascii="宋体" w:eastAsia="宋体" w:hAnsi="宋体" w:cs="宋体"/>
                <w:kern w:val="0"/>
                <w:szCs w:val="21"/>
              </w:rPr>
            </w:pPr>
            <w:r w:rsidRPr="003E1D17">
              <w:rPr>
                <w:rFonts w:asciiTheme="minorEastAsia" w:hAnsiTheme="minorEastAsia" w:cs="宋体" w:hint="eastAsia"/>
                <w:kern w:val="0"/>
                <w:sz w:val="15"/>
                <w:szCs w:val="15"/>
              </w:rPr>
              <w:t>药房智能化管理软件系统</w:t>
            </w:r>
          </w:p>
        </w:tc>
        <w:tc>
          <w:tcPr>
            <w:tcW w:w="2409" w:type="dxa"/>
            <w:tcBorders>
              <w:top w:val="single" w:sz="4" w:space="0" w:color="auto"/>
              <w:left w:val="single" w:sz="4" w:space="0" w:color="auto"/>
              <w:bottom w:val="single" w:sz="4" w:space="0" w:color="auto"/>
              <w:right w:val="single" w:sz="4" w:space="0" w:color="auto"/>
            </w:tcBorders>
            <w:hideMark/>
          </w:tcPr>
          <w:p w:rsidR="006D77A2" w:rsidRPr="003E1D17" w:rsidRDefault="006D77A2" w:rsidP="00A21AF9">
            <w:pPr>
              <w:widowControl/>
              <w:spacing w:before="100" w:beforeAutospacing="1" w:after="100" w:afterAutospacing="1"/>
              <w:jc w:val="center"/>
              <w:rPr>
                <w:rFonts w:ascii="宋体" w:eastAsia="宋体" w:hAnsi="宋体" w:cs="宋体"/>
                <w:kern w:val="0"/>
                <w:szCs w:val="21"/>
              </w:rPr>
            </w:pPr>
            <w:r w:rsidRPr="003E1D17">
              <w:rPr>
                <w:rFonts w:asciiTheme="minorEastAsia" w:hAnsiTheme="minorEastAsia" w:cs="宋体" w:hint="eastAsia"/>
                <w:kern w:val="0"/>
                <w:sz w:val="15"/>
                <w:szCs w:val="15"/>
              </w:rPr>
              <w:t> </w:t>
            </w:r>
          </w:p>
        </w:tc>
      </w:tr>
      <w:tr w:rsidR="006D77A2" w:rsidRPr="003E1D17" w:rsidTr="00A21AF9">
        <w:tc>
          <w:tcPr>
            <w:tcW w:w="534" w:type="dxa"/>
            <w:tcBorders>
              <w:top w:val="single" w:sz="4" w:space="0" w:color="auto"/>
              <w:left w:val="single" w:sz="4" w:space="0" w:color="auto"/>
              <w:bottom w:val="single" w:sz="4" w:space="0" w:color="auto"/>
              <w:right w:val="single" w:sz="4" w:space="0" w:color="auto"/>
            </w:tcBorders>
            <w:hideMark/>
          </w:tcPr>
          <w:p w:rsidR="006D77A2" w:rsidRPr="003E1D17" w:rsidRDefault="006D77A2" w:rsidP="00A21AF9">
            <w:pPr>
              <w:widowControl/>
              <w:spacing w:before="100" w:beforeAutospacing="1" w:after="100" w:afterAutospacing="1"/>
              <w:jc w:val="left"/>
              <w:rPr>
                <w:rFonts w:ascii="宋体" w:eastAsia="宋体" w:hAnsi="宋体" w:cs="宋体"/>
                <w:kern w:val="0"/>
                <w:szCs w:val="21"/>
              </w:rPr>
            </w:pPr>
            <w:r w:rsidRPr="003E1D17">
              <w:rPr>
                <w:rFonts w:asciiTheme="minorEastAsia" w:hAnsiTheme="minorEastAsia" w:cs="宋体" w:hint="eastAsia"/>
                <w:kern w:val="0"/>
                <w:sz w:val="15"/>
                <w:szCs w:val="15"/>
              </w:rPr>
              <w:t>10</w:t>
            </w:r>
          </w:p>
        </w:tc>
        <w:tc>
          <w:tcPr>
            <w:tcW w:w="2268" w:type="dxa"/>
            <w:tcBorders>
              <w:top w:val="single" w:sz="4" w:space="0" w:color="auto"/>
              <w:left w:val="single" w:sz="4" w:space="0" w:color="auto"/>
              <w:bottom w:val="single" w:sz="4" w:space="0" w:color="auto"/>
              <w:right w:val="single" w:sz="4" w:space="0" w:color="auto"/>
            </w:tcBorders>
            <w:hideMark/>
          </w:tcPr>
          <w:p w:rsidR="006D77A2" w:rsidRPr="003E1D17" w:rsidRDefault="006D77A2" w:rsidP="00A21AF9">
            <w:pPr>
              <w:widowControl/>
              <w:spacing w:before="100" w:beforeAutospacing="1" w:after="100" w:afterAutospacing="1"/>
              <w:jc w:val="left"/>
              <w:rPr>
                <w:rFonts w:ascii="宋体" w:eastAsia="宋体" w:hAnsi="宋体" w:cs="宋体"/>
                <w:kern w:val="0"/>
                <w:szCs w:val="21"/>
              </w:rPr>
            </w:pPr>
            <w:r w:rsidRPr="003E1D17">
              <w:rPr>
                <w:rFonts w:asciiTheme="minorEastAsia" w:hAnsiTheme="minorEastAsia" w:cs="宋体" w:hint="eastAsia"/>
                <w:kern w:val="0"/>
                <w:sz w:val="15"/>
                <w:szCs w:val="15"/>
              </w:rPr>
              <w:t>最大出药量</w:t>
            </w:r>
          </w:p>
        </w:tc>
        <w:tc>
          <w:tcPr>
            <w:tcW w:w="2409" w:type="dxa"/>
            <w:tcBorders>
              <w:top w:val="single" w:sz="4" w:space="0" w:color="auto"/>
              <w:left w:val="single" w:sz="4" w:space="0" w:color="auto"/>
              <w:bottom w:val="single" w:sz="4" w:space="0" w:color="auto"/>
              <w:right w:val="single" w:sz="4" w:space="0" w:color="auto"/>
            </w:tcBorders>
            <w:hideMark/>
          </w:tcPr>
          <w:p w:rsidR="006D77A2" w:rsidRPr="003E1D17" w:rsidRDefault="006D77A2" w:rsidP="00A21AF9">
            <w:pPr>
              <w:widowControl/>
              <w:spacing w:before="100" w:beforeAutospacing="1" w:after="100" w:afterAutospacing="1"/>
              <w:jc w:val="center"/>
              <w:rPr>
                <w:rFonts w:ascii="宋体" w:eastAsia="宋体" w:hAnsi="宋体" w:cs="宋体"/>
                <w:kern w:val="0"/>
                <w:szCs w:val="21"/>
              </w:rPr>
            </w:pPr>
            <w:r w:rsidRPr="003E1D17">
              <w:rPr>
                <w:rFonts w:asciiTheme="minorEastAsia" w:hAnsiTheme="minorEastAsia" w:cs="宋体" w:hint="eastAsia"/>
                <w:kern w:val="0"/>
                <w:sz w:val="15"/>
                <w:szCs w:val="15"/>
              </w:rPr>
              <w:t>2400盒/小时</w:t>
            </w:r>
          </w:p>
        </w:tc>
      </w:tr>
      <w:tr w:rsidR="006D77A2" w:rsidRPr="003E1D17" w:rsidTr="00A21AF9">
        <w:trPr>
          <w:trHeight w:val="293"/>
        </w:trPr>
        <w:tc>
          <w:tcPr>
            <w:tcW w:w="534" w:type="dxa"/>
            <w:tcBorders>
              <w:top w:val="single" w:sz="4" w:space="0" w:color="auto"/>
              <w:left w:val="single" w:sz="4" w:space="0" w:color="auto"/>
              <w:bottom w:val="single" w:sz="4" w:space="0" w:color="auto"/>
              <w:right w:val="single" w:sz="4" w:space="0" w:color="auto"/>
            </w:tcBorders>
            <w:hideMark/>
          </w:tcPr>
          <w:p w:rsidR="006D77A2" w:rsidRPr="003E1D17" w:rsidRDefault="006D77A2" w:rsidP="00A21AF9">
            <w:pPr>
              <w:widowControl/>
              <w:spacing w:before="100" w:beforeAutospacing="1" w:after="100" w:afterAutospacing="1"/>
              <w:jc w:val="left"/>
              <w:rPr>
                <w:rFonts w:ascii="宋体" w:eastAsia="宋体" w:hAnsi="宋体" w:cs="宋体"/>
                <w:kern w:val="0"/>
                <w:szCs w:val="21"/>
              </w:rPr>
            </w:pPr>
            <w:r w:rsidRPr="003E1D17">
              <w:rPr>
                <w:rFonts w:asciiTheme="minorEastAsia" w:hAnsiTheme="minorEastAsia" w:cs="宋体" w:hint="eastAsia"/>
                <w:kern w:val="0"/>
                <w:sz w:val="15"/>
                <w:szCs w:val="15"/>
              </w:rPr>
              <w:lastRenderedPageBreak/>
              <w:t>11</w:t>
            </w:r>
          </w:p>
        </w:tc>
        <w:tc>
          <w:tcPr>
            <w:tcW w:w="2268" w:type="dxa"/>
            <w:tcBorders>
              <w:top w:val="single" w:sz="4" w:space="0" w:color="auto"/>
              <w:left w:val="single" w:sz="4" w:space="0" w:color="auto"/>
              <w:bottom w:val="single" w:sz="4" w:space="0" w:color="auto"/>
              <w:right w:val="single" w:sz="4" w:space="0" w:color="auto"/>
            </w:tcBorders>
            <w:hideMark/>
          </w:tcPr>
          <w:p w:rsidR="006D77A2" w:rsidRPr="003E1D17" w:rsidRDefault="006D77A2" w:rsidP="00A21AF9">
            <w:pPr>
              <w:widowControl/>
              <w:spacing w:before="100" w:beforeAutospacing="1" w:after="100" w:afterAutospacing="1"/>
              <w:jc w:val="left"/>
              <w:rPr>
                <w:rFonts w:ascii="宋体" w:eastAsia="宋体" w:hAnsi="宋体" w:cs="宋体"/>
                <w:kern w:val="0"/>
                <w:szCs w:val="21"/>
              </w:rPr>
            </w:pPr>
            <w:r w:rsidRPr="003E1D17">
              <w:rPr>
                <w:rFonts w:asciiTheme="minorEastAsia" w:hAnsiTheme="minorEastAsia" w:cs="宋体" w:hint="eastAsia"/>
                <w:kern w:val="0"/>
                <w:sz w:val="15"/>
                <w:szCs w:val="15"/>
              </w:rPr>
              <w:t>处方处理速度（五盒）</w:t>
            </w:r>
          </w:p>
        </w:tc>
        <w:tc>
          <w:tcPr>
            <w:tcW w:w="2409" w:type="dxa"/>
            <w:tcBorders>
              <w:top w:val="single" w:sz="4" w:space="0" w:color="auto"/>
              <w:left w:val="single" w:sz="4" w:space="0" w:color="auto"/>
              <w:bottom w:val="single" w:sz="4" w:space="0" w:color="auto"/>
              <w:right w:val="single" w:sz="4" w:space="0" w:color="auto"/>
            </w:tcBorders>
            <w:hideMark/>
          </w:tcPr>
          <w:p w:rsidR="006D77A2" w:rsidRPr="003E1D17" w:rsidRDefault="006D77A2" w:rsidP="00A21AF9">
            <w:pPr>
              <w:widowControl/>
              <w:spacing w:before="100" w:beforeAutospacing="1" w:after="100" w:afterAutospacing="1"/>
              <w:jc w:val="left"/>
              <w:rPr>
                <w:rFonts w:ascii="宋体" w:eastAsia="宋体" w:hAnsi="宋体" w:cs="宋体"/>
                <w:kern w:val="0"/>
                <w:szCs w:val="21"/>
              </w:rPr>
            </w:pPr>
            <w:r w:rsidRPr="003E1D17">
              <w:rPr>
                <w:rFonts w:asciiTheme="minorEastAsia" w:hAnsiTheme="minorEastAsia" w:cs="宋体" w:hint="eastAsia"/>
                <w:kern w:val="0"/>
                <w:sz w:val="15"/>
                <w:szCs w:val="15"/>
              </w:rPr>
              <w:t>≦8秒</w:t>
            </w:r>
          </w:p>
        </w:tc>
      </w:tr>
      <w:tr w:rsidR="006D77A2" w:rsidRPr="003E1D17" w:rsidTr="00A21AF9">
        <w:tc>
          <w:tcPr>
            <w:tcW w:w="534" w:type="dxa"/>
            <w:tcBorders>
              <w:top w:val="single" w:sz="4" w:space="0" w:color="auto"/>
              <w:left w:val="single" w:sz="4" w:space="0" w:color="auto"/>
              <w:bottom w:val="single" w:sz="4" w:space="0" w:color="auto"/>
              <w:right w:val="single" w:sz="4" w:space="0" w:color="auto"/>
            </w:tcBorders>
            <w:hideMark/>
          </w:tcPr>
          <w:p w:rsidR="006D77A2" w:rsidRPr="003E1D17" w:rsidRDefault="006D77A2" w:rsidP="00A21AF9">
            <w:pPr>
              <w:widowControl/>
              <w:spacing w:before="100" w:beforeAutospacing="1" w:after="100" w:afterAutospacing="1"/>
              <w:jc w:val="left"/>
              <w:rPr>
                <w:rFonts w:ascii="宋体" w:eastAsia="宋体" w:hAnsi="宋体" w:cs="宋体"/>
                <w:kern w:val="0"/>
                <w:szCs w:val="21"/>
              </w:rPr>
            </w:pPr>
            <w:r w:rsidRPr="003E1D17">
              <w:rPr>
                <w:rFonts w:asciiTheme="minorEastAsia" w:hAnsiTheme="minorEastAsia" w:cs="宋体" w:hint="eastAsia"/>
                <w:kern w:val="0"/>
                <w:sz w:val="15"/>
                <w:szCs w:val="15"/>
              </w:rPr>
              <w:t>12</w:t>
            </w:r>
          </w:p>
        </w:tc>
        <w:tc>
          <w:tcPr>
            <w:tcW w:w="2268" w:type="dxa"/>
            <w:tcBorders>
              <w:top w:val="single" w:sz="4" w:space="0" w:color="auto"/>
              <w:left w:val="single" w:sz="4" w:space="0" w:color="auto"/>
              <w:bottom w:val="single" w:sz="4" w:space="0" w:color="auto"/>
              <w:right w:val="single" w:sz="4" w:space="0" w:color="auto"/>
            </w:tcBorders>
            <w:hideMark/>
          </w:tcPr>
          <w:p w:rsidR="006D77A2" w:rsidRPr="003E1D17" w:rsidRDefault="006D77A2" w:rsidP="00A21AF9">
            <w:pPr>
              <w:widowControl/>
              <w:spacing w:before="100" w:beforeAutospacing="1" w:after="100" w:afterAutospacing="1"/>
              <w:jc w:val="left"/>
              <w:rPr>
                <w:rFonts w:ascii="宋体" w:eastAsia="宋体" w:hAnsi="宋体" w:cs="宋体"/>
                <w:kern w:val="0"/>
                <w:szCs w:val="21"/>
              </w:rPr>
            </w:pPr>
            <w:r w:rsidRPr="003E1D17">
              <w:rPr>
                <w:rFonts w:asciiTheme="minorEastAsia" w:hAnsiTheme="minorEastAsia" w:cs="宋体" w:hint="eastAsia"/>
                <w:kern w:val="0"/>
                <w:sz w:val="15"/>
                <w:szCs w:val="15"/>
              </w:rPr>
              <w:t>平均补药量</w:t>
            </w:r>
          </w:p>
        </w:tc>
        <w:tc>
          <w:tcPr>
            <w:tcW w:w="2409" w:type="dxa"/>
            <w:tcBorders>
              <w:top w:val="single" w:sz="4" w:space="0" w:color="auto"/>
              <w:left w:val="single" w:sz="4" w:space="0" w:color="auto"/>
              <w:bottom w:val="single" w:sz="4" w:space="0" w:color="auto"/>
              <w:right w:val="single" w:sz="4" w:space="0" w:color="auto"/>
            </w:tcBorders>
            <w:hideMark/>
          </w:tcPr>
          <w:p w:rsidR="006D77A2" w:rsidRPr="003E1D17" w:rsidRDefault="006D77A2" w:rsidP="00A21AF9">
            <w:pPr>
              <w:widowControl/>
              <w:spacing w:before="100" w:beforeAutospacing="1" w:after="100" w:afterAutospacing="1"/>
              <w:jc w:val="center"/>
              <w:rPr>
                <w:rFonts w:ascii="宋体" w:eastAsia="宋体" w:hAnsi="宋体" w:cs="宋体"/>
                <w:kern w:val="0"/>
                <w:szCs w:val="21"/>
              </w:rPr>
            </w:pPr>
            <w:r w:rsidRPr="003E1D17">
              <w:rPr>
                <w:rFonts w:asciiTheme="minorEastAsia" w:hAnsiTheme="minorEastAsia" w:cs="宋体" w:hint="eastAsia"/>
                <w:kern w:val="0"/>
                <w:sz w:val="15"/>
                <w:szCs w:val="15"/>
              </w:rPr>
              <w:t>3000盒/小时</w:t>
            </w:r>
          </w:p>
        </w:tc>
      </w:tr>
      <w:tr w:rsidR="006D77A2" w:rsidRPr="003E1D17" w:rsidTr="00A21AF9">
        <w:tc>
          <w:tcPr>
            <w:tcW w:w="534" w:type="dxa"/>
            <w:tcBorders>
              <w:top w:val="single" w:sz="4" w:space="0" w:color="auto"/>
              <w:left w:val="single" w:sz="4" w:space="0" w:color="auto"/>
              <w:bottom w:val="single" w:sz="4" w:space="0" w:color="auto"/>
              <w:right w:val="single" w:sz="4" w:space="0" w:color="auto"/>
            </w:tcBorders>
            <w:hideMark/>
          </w:tcPr>
          <w:p w:rsidR="006D77A2" w:rsidRPr="003E1D17" w:rsidRDefault="006D77A2" w:rsidP="00A21AF9">
            <w:pPr>
              <w:widowControl/>
              <w:spacing w:before="100" w:beforeAutospacing="1" w:after="100" w:afterAutospacing="1"/>
              <w:jc w:val="left"/>
              <w:rPr>
                <w:rFonts w:ascii="宋体" w:eastAsia="宋体" w:hAnsi="宋体" w:cs="宋体"/>
                <w:kern w:val="0"/>
                <w:szCs w:val="21"/>
              </w:rPr>
            </w:pPr>
            <w:r w:rsidRPr="003E1D17">
              <w:rPr>
                <w:rFonts w:asciiTheme="minorEastAsia" w:hAnsiTheme="minorEastAsia" w:cs="宋体" w:hint="eastAsia"/>
                <w:kern w:val="0"/>
                <w:sz w:val="15"/>
                <w:szCs w:val="15"/>
              </w:rPr>
              <w:t>13</w:t>
            </w:r>
          </w:p>
        </w:tc>
        <w:tc>
          <w:tcPr>
            <w:tcW w:w="2268" w:type="dxa"/>
            <w:tcBorders>
              <w:top w:val="single" w:sz="4" w:space="0" w:color="auto"/>
              <w:left w:val="single" w:sz="4" w:space="0" w:color="auto"/>
              <w:bottom w:val="single" w:sz="4" w:space="0" w:color="auto"/>
              <w:right w:val="single" w:sz="4" w:space="0" w:color="auto"/>
            </w:tcBorders>
            <w:hideMark/>
          </w:tcPr>
          <w:p w:rsidR="006D77A2" w:rsidRPr="003E1D17" w:rsidRDefault="006D77A2" w:rsidP="00A21AF9">
            <w:pPr>
              <w:widowControl/>
              <w:spacing w:before="100" w:beforeAutospacing="1" w:after="100" w:afterAutospacing="1"/>
              <w:jc w:val="left"/>
              <w:rPr>
                <w:rFonts w:ascii="宋体" w:eastAsia="宋体" w:hAnsi="宋体" w:cs="宋体"/>
                <w:kern w:val="0"/>
                <w:szCs w:val="21"/>
              </w:rPr>
            </w:pPr>
            <w:r w:rsidRPr="003E1D17">
              <w:rPr>
                <w:rFonts w:asciiTheme="minorEastAsia" w:hAnsiTheme="minorEastAsia" w:cs="宋体" w:hint="eastAsia"/>
                <w:kern w:val="0"/>
                <w:sz w:val="15"/>
                <w:szCs w:val="15"/>
              </w:rPr>
              <w:t>总储存药品盒数</w:t>
            </w:r>
          </w:p>
        </w:tc>
        <w:tc>
          <w:tcPr>
            <w:tcW w:w="2409" w:type="dxa"/>
            <w:tcBorders>
              <w:top w:val="single" w:sz="4" w:space="0" w:color="auto"/>
              <w:left w:val="single" w:sz="4" w:space="0" w:color="auto"/>
              <w:bottom w:val="single" w:sz="4" w:space="0" w:color="auto"/>
              <w:right w:val="single" w:sz="4" w:space="0" w:color="auto"/>
            </w:tcBorders>
            <w:hideMark/>
          </w:tcPr>
          <w:p w:rsidR="006D77A2" w:rsidRPr="003E1D17" w:rsidRDefault="006D77A2" w:rsidP="00A21AF9">
            <w:pPr>
              <w:widowControl/>
              <w:spacing w:before="100" w:beforeAutospacing="1" w:after="100" w:afterAutospacing="1"/>
              <w:jc w:val="center"/>
              <w:rPr>
                <w:rFonts w:ascii="宋体" w:eastAsia="宋体" w:hAnsi="宋体" w:cs="宋体"/>
                <w:kern w:val="0"/>
                <w:szCs w:val="21"/>
              </w:rPr>
            </w:pPr>
            <w:r w:rsidRPr="003E1D17">
              <w:rPr>
                <w:rFonts w:asciiTheme="minorEastAsia" w:hAnsiTheme="minorEastAsia" w:cs="宋体" w:hint="eastAsia"/>
                <w:kern w:val="0"/>
                <w:sz w:val="15"/>
                <w:szCs w:val="15"/>
              </w:rPr>
              <w:t>17000盒</w:t>
            </w:r>
          </w:p>
        </w:tc>
      </w:tr>
      <w:tr w:rsidR="006D77A2" w:rsidRPr="003E1D17" w:rsidTr="00A21AF9">
        <w:tc>
          <w:tcPr>
            <w:tcW w:w="534" w:type="dxa"/>
            <w:tcBorders>
              <w:top w:val="single" w:sz="4" w:space="0" w:color="auto"/>
              <w:left w:val="single" w:sz="4" w:space="0" w:color="auto"/>
              <w:bottom w:val="single" w:sz="4" w:space="0" w:color="auto"/>
              <w:right w:val="single" w:sz="4" w:space="0" w:color="auto"/>
            </w:tcBorders>
            <w:hideMark/>
          </w:tcPr>
          <w:p w:rsidR="006D77A2" w:rsidRPr="003E1D17" w:rsidRDefault="006D77A2" w:rsidP="00A21AF9">
            <w:pPr>
              <w:widowControl/>
              <w:spacing w:before="100" w:beforeAutospacing="1" w:after="100" w:afterAutospacing="1"/>
              <w:jc w:val="left"/>
              <w:rPr>
                <w:rFonts w:ascii="宋体" w:eastAsia="宋体" w:hAnsi="宋体" w:cs="宋体"/>
                <w:kern w:val="0"/>
                <w:szCs w:val="21"/>
              </w:rPr>
            </w:pPr>
            <w:r w:rsidRPr="003E1D17">
              <w:rPr>
                <w:rFonts w:asciiTheme="minorEastAsia" w:hAnsiTheme="minorEastAsia" w:cs="宋体" w:hint="eastAsia"/>
                <w:kern w:val="0"/>
                <w:sz w:val="15"/>
                <w:szCs w:val="15"/>
              </w:rPr>
              <w:t>14</w:t>
            </w:r>
          </w:p>
        </w:tc>
        <w:tc>
          <w:tcPr>
            <w:tcW w:w="2268" w:type="dxa"/>
            <w:tcBorders>
              <w:top w:val="single" w:sz="4" w:space="0" w:color="auto"/>
              <w:left w:val="single" w:sz="4" w:space="0" w:color="auto"/>
              <w:bottom w:val="single" w:sz="4" w:space="0" w:color="auto"/>
              <w:right w:val="single" w:sz="4" w:space="0" w:color="auto"/>
            </w:tcBorders>
            <w:hideMark/>
          </w:tcPr>
          <w:p w:rsidR="006D77A2" w:rsidRPr="003E1D17" w:rsidRDefault="006D77A2" w:rsidP="00A21AF9">
            <w:pPr>
              <w:widowControl/>
              <w:spacing w:before="100" w:beforeAutospacing="1" w:after="100" w:afterAutospacing="1"/>
              <w:jc w:val="left"/>
              <w:rPr>
                <w:rFonts w:ascii="宋体" w:eastAsia="宋体" w:hAnsi="宋体" w:cs="宋体"/>
                <w:kern w:val="0"/>
                <w:szCs w:val="21"/>
              </w:rPr>
            </w:pPr>
            <w:r w:rsidRPr="003E1D17">
              <w:rPr>
                <w:rFonts w:asciiTheme="minorEastAsia" w:hAnsiTheme="minorEastAsia" w:cs="宋体" w:hint="eastAsia"/>
                <w:kern w:val="0"/>
                <w:sz w:val="15"/>
                <w:szCs w:val="15"/>
              </w:rPr>
              <w:t>品规总数</w:t>
            </w:r>
          </w:p>
        </w:tc>
        <w:tc>
          <w:tcPr>
            <w:tcW w:w="2409" w:type="dxa"/>
            <w:tcBorders>
              <w:top w:val="single" w:sz="4" w:space="0" w:color="auto"/>
              <w:left w:val="single" w:sz="4" w:space="0" w:color="auto"/>
              <w:bottom w:val="single" w:sz="4" w:space="0" w:color="auto"/>
              <w:right w:val="single" w:sz="4" w:space="0" w:color="auto"/>
            </w:tcBorders>
            <w:hideMark/>
          </w:tcPr>
          <w:p w:rsidR="006D77A2" w:rsidRPr="003E1D17" w:rsidRDefault="006D77A2" w:rsidP="00A21AF9">
            <w:pPr>
              <w:widowControl/>
              <w:spacing w:before="100" w:beforeAutospacing="1" w:after="100" w:afterAutospacing="1"/>
              <w:jc w:val="center"/>
              <w:rPr>
                <w:rFonts w:ascii="宋体" w:eastAsia="宋体" w:hAnsi="宋体" w:cs="宋体"/>
                <w:kern w:val="0"/>
                <w:szCs w:val="21"/>
              </w:rPr>
            </w:pPr>
            <w:r w:rsidRPr="003E1D17">
              <w:rPr>
                <w:rFonts w:asciiTheme="minorEastAsia" w:hAnsiTheme="minorEastAsia" w:cs="宋体" w:hint="eastAsia"/>
                <w:kern w:val="0"/>
                <w:sz w:val="15"/>
                <w:szCs w:val="15"/>
              </w:rPr>
              <w:t>1250盒</w:t>
            </w:r>
          </w:p>
        </w:tc>
      </w:tr>
    </w:tbl>
    <w:p w:rsidR="006D77A2" w:rsidRDefault="006D77A2" w:rsidP="006D77A2"/>
    <w:p w:rsidR="006D77A2" w:rsidRDefault="006D77A2" w:rsidP="006D77A2"/>
    <w:p w:rsidR="006D77A2" w:rsidRDefault="006D77A2" w:rsidP="006D77A2"/>
    <w:p w:rsidR="006D77A2" w:rsidRDefault="006D77A2" w:rsidP="006D77A2"/>
    <w:p w:rsidR="006D77A2" w:rsidRDefault="006D77A2" w:rsidP="006D77A2"/>
    <w:p w:rsidR="006D77A2" w:rsidRDefault="006D77A2" w:rsidP="006D77A2"/>
    <w:p w:rsidR="006D77A2" w:rsidRDefault="006D77A2" w:rsidP="006D77A2">
      <w:pPr>
        <w:ind w:firstLineChars="200" w:firstLine="420"/>
      </w:pPr>
      <w:r>
        <w:rPr>
          <w:rFonts w:hint="eastAsia"/>
        </w:rPr>
        <w:t>（二</w:t>
      </w:r>
      <w:r>
        <w:t>）</w:t>
      </w:r>
      <w:r>
        <w:rPr>
          <w:rFonts w:hint="eastAsia"/>
        </w:rPr>
        <w:t>“自动</w:t>
      </w:r>
      <w:r>
        <w:t>化中心药房</w:t>
      </w:r>
      <w:r>
        <w:rPr>
          <w:rFonts w:hint="eastAsia"/>
        </w:rPr>
        <w:t>”</w:t>
      </w:r>
      <w:r>
        <w:t>基本技术参数及要求</w:t>
      </w:r>
    </w:p>
    <w:p w:rsidR="006D77A2" w:rsidRDefault="006D77A2" w:rsidP="006D77A2"/>
    <w:tbl>
      <w:tblPr>
        <w:tblpPr w:leftFromText="180" w:rightFromText="180" w:vertAnchor="text" w:horzAnchor="margin" w:tblpXSpec="center" w:tblpY="449"/>
        <w:tblW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268"/>
        <w:gridCol w:w="2409"/>
      </w:tblGrid>
      <w:tr w:rsidR="006D77A2" w:rsidRPr="003E1D17" w:rsidTr="00A21AF9">
        <w:trPr>
          <w:trHeight w:val="268"/>
        </w:trPr>
        <w:tc>
          <w:tcPr>
            <w:tcW w:w="534" w:type="dxa"/>
            <w:tcBorders>
              <w:top w:val="single" w:sz="4" w:space="0" w:color="auto"/>
              <w:left w:val="single" w:sz="4" w:space="0" w:color="auto"/>
              <w:bottom w:val="single" w:sz="4" w:space="0" w:color="auto"/>
              <w:right w:val="single" w:sz="4" w:space="0" w:color="auto"/>
            </w:tcBorders>
            <w:hideMark/>
          </w:tcPr>
          <w:p w:rsidR="006D77A2" w:rsidRPr="003E1D17" w:rsidRDefault="006D77A2" w:rsidP="00A21AF9">
            <w:pPr>
              <w:widowControl/>
              <w:spacing w:before="100" w:beforeAutospacing="1" w:after="100" w:afterAutospacing="1"/>
              <w:jc w:val="left"/>
              <w:rPr>
                <w:rFonts w:ascii="宋体" w:eastAsia="宋体" w:hAnsi="宋体" w:cs="宋体"/>
                <w:kern w:val="0"/>
                <w:szCs w:val="21"/>
              </w:rPr>
            </w:pPr>
            <w:r w:rsidRPr="003E1D17">
              <w:rPr>
                <w:rFonts w:asciiTheme="minorEastAsia" w:hAnsiTheme="minorEastAsia" w:cs="宋体" w:hint="eastAsia"/>
                <w:b/>
                <w:bCs/>
                <w:kern w:val="0"/>
                <w:sz w:val="15"/>
                <w:szCs w:val="15"/>
              </w:rPr>
              <w:t>序号</w:t>
            </w:r>
          </w:p>
        </w:tc>
        <w:tc>
          <w:tcPr>
            <w:tcW w:w="2268" w:type="dxa"/>
            <w:tcBorders>
              <w:top w:val="single" w:sz="8" w:space="0" w:color="auto"/>
              <w:left w:val="single" w:sz="4" w:space="0" w:color="auto"/>
              <w:bottom w:val="single" w:sz="8" w:space="0" w:color="auto"/>
              <w:right w:val="single" w:sz="8" w:space="0" w:color="auto"/>
            </w:tcBorders>
            <w:hideMark/>
          </w:tcPr>
          <w:p w:rsidR="006D77A2" w:rsidRPr="003E1D17" w:rsidRDefault="006D77A2" w:rsidP="00A21AF9">
            <w:pPr>
              <w:widowControl/>
              <w:spacing w:before="100" w:beforeAutospacing="1" w:after="100" w:afterAutospacing="1"/>
              <w:jc w:val="center"/>
              <w:rPr>
                <w:rFonts w:ascii="宋体" w:eastAsia="宋体" w:hAnsi="宋体" w:cs="宋体"/>
                <w:kern w:val="0"/>
                <w:szCs w:val="21"/>
              </w:rPr>
            </w:pPr>
            <w:r w:rsidRPr="003E1D17">
              <w:rPr>
                <w:rFonts w:ascii="宋体" w:hAnsiTheme="minorEastAsia" w:cs="宋体" w:hint="eastAsia"/>
                <w:b/>
                <w:bCs/>
                <w:kern w:val="0"/>
                <w:sz w:val="15"/>
                <w:szCs w:val="15"/>
              </w:rPr>
              <w:t>名称</w:t>
            </w:r>
          </w:p>
        </w:tc>
        <w:tc>
          <w:tcPr>
            <w:tcW w:w="2409" w:type="dxa"/>
            <w:tcBorders>
              <w:top w:val="single" w:sz="8" w:space="0" w:color="auto"/>
              <w:left w:val="single" w:sz="4" w:space="0" w:color="auto"/>
              <w:bottom w:val="single" w:sz="8" w:space="0" w:color="auto"/>
              <w:right w:val="single" w:sz="8" w:space="0" w:color="auto"/>
            </w:tcBorders>
            <w:hideMark/>
          </w:tcPr>
          <w:p w:rsidR="006D77A2" w:rsidRPr="003E1D17" w:rsidRDefault="006D77A2" w:rsidP="00A21AF9">
            <w:pPr>
              <w:widowControl/>
              <w:spacing w:before="100" w:beforeAutospacing="1" w:after="100" w:afterAutospacing="1"/>
              <w:jc w:val="center"/>
              <w:rPr>
                <w:rFonts w:ascii="宋体" w:eastAsia="宋体" w:hAnsi="宋体" w:cs="宋体"/>
                <w:kern w:val="0"/>
                <w:szCs w:val="21"/>
              </w:rPr>
            </w:pPr>
            <w:r w:rsidRPr="003E1D17">
              <w:rPr>
                <w:rFonts w:ascii="宋体" w:hAnsiTheme="minorEastAsia" w:cs="宋体" w:hint="eastAsia"/>
                <w:b/>
                <w:bCs/>
                <w:kern w:val="0"/>
                <w:sz w:val="15"/>
                <w:szCs w:val="15"/>
              </w:rPr>
              <w:t>规格及功能</w:t>
            </w:r>
          </w:p>
        </w:tc>
      </w:tr>
      <w:tr w:rsidR="006D77A2" w:rsidRPr="003E1D17" w:rsidTr="00A21AF9">
        <w:trPr>
          <w:trHeight w:val="274"/>
        </w:trPr>
        <w:tc>
          <w:tcPr>
            <w:tcW w:w="534" w:type="dxa"/>
            <w:tcBorders>
              <w:top w:val="single" w:sz="4" w:space="0" w:color="auto"/>
              <w:left w:val="single" w:sz="4" w:space="0" w:color="auto"/>
              <w:bottom w:val="single" w:sz="4" w:space="0" w:color="auto"/>
              <w:right w:val="single" w:sz="4" w:space="0" w:color="auto"/>
            </w:tcBorders>
            <w:hideMark/>
          </w:tcPr>
          <w:p w:rsidR="006D77A2" w:rsidRPr="00232125" w:rsidRDefault="006D77A2" w:rsidP="00A21AF9">
            <w:pPr>
              <w:widowControl/>
              <w:spacing w:before="100" w:beforeAutospacing="1" w:after="100" w:afterAutospacing="1"/>
              <w:jc w:val="left"/>
              <w:rPr>
                <w:rFonts w:asciiTheme="minorEastAsia" w:hAnsiTheme="minorEastAsia" w:cs="宋体"/>
                <w:kern w:val="0"/>
                <w:sz w:val="15"/>
                <w:szCs w:val="15"/>
              </w:rPr>
            </w:pPr>
            <w:r w:rsidRPr="003E1D17">
              <w:rPr>
                <w:rFonts w:asciiTheme="minorEastAsia" w:hAnsiTheme="minorEastAsia" w:cs="宋体" w:hint="eastAsia"/>
                <w:kern w:val="0"/>
                <w:sz w:val="15"/>
                <w:szCs w:val="15"/>
              </w:rPr>
              <w:t>1</w:t>
            </w:r>
          </w:p>
        </w:tc>
        <w:tc>
          <w:tcPr>
            <w:tcW w:w="2268" w:type="dxa"/>
            <w:tcBorders>
              <w:top w:val="single" w:sz="4" w:space="0" w:color="auto"/>
              <w:left w:val="single" w:sz="4" w:space="0" w:color="auto"/>
              <w:bottom w:val="single" w:sz="4" w:space="0" w:color="auto"/>
              <w:right w:val="single" w:sz="4" w:space="0" w:color="auto"/>
            </w:tcBorders>
            <w:hideMark/>
          </w:tcPr>
          <w:p w:rsidR="006D77A2" w:rsidRPr="00232125" w:rsidRDefault="006D77A2" w:rsidP="00A21AF9">
            <w:pPr>
              <w:widowControl/>
              <w:spacing w:before="100" w:beforeAutospacing="1" w:after="100" w:afterAutospacing="1"/>
              <w:jc w:val="left"/>
              <w:rPr>
                <w:rFonts w:asciiTheme="minorEastAsia" w:hAnsiTheme="minorEastAsia" w:cs="宋体"/>
                <w:kern w:val="0"/>
                <w:sz w:val="15"/>
                <w:szCs w:val="15"/>
              </w:rPr>
            </w:pPr>
            <w:r w:rsidRPr="003E1D17">
              <w:rPr>
                <w:rFonts w:asciiTheme="minorEastAsia" w:hAnsiTheme="minorEastAsia" w:cs="宋体" w:hint="eastAsia"/>
                <w:kern w:val="0"/>
                <w:sz w:val="15"/>
                <w:szCs w:val="15"/>
              </w:rPr>
              <w:t>全自动</w:t>
            </w:r>
            <w:r>
              <w:rPr>
                <w:rFonts w:asciiTheme="minorEastAsia" w:hAnsiTheme="minorEastAsia" w:cs="宋体" w:hint="eastAsia"/>
                <w:kern w:val="0"/>
                <w:sz w:val="15"/>
                <w:szCs w:val="15"/>
              </w:rPr>
              <w:t>单剂量</w:t>
            </w:r>
            <w:r>
              <w:rPr>
                <w:rFonts w:asciiTheme="minorEastAsia" w:hAnsiTheme="minorEastAsia" w:cs="宋体"/>
                <w:kern w:val="0"/>
                <w:sz w:val="15"/>
                <w:szCs w:val="15"/>
              </w:rPr>
              <w:t>分包机</w:t>
            </w:r>
          </w:p>
        </w:tc>
        <w:tc>
          <w:tcPr>
            <w:tcW w:w="2409" w:type="dxa"/>
            <w:tcBorders>
              <w:top w:val="single" w:sz="4" w:space="0" w:color="auto"/>
              <w:left w:val="single" w:sz="4" w:space="0" w:color="auto"/>
              <w:bottom w:val="single" w:sz="4" w:space="0" w:color="auto"/>
              <w:right w:val="single" w:sz="4" w:space="0" w:color="auto"/>
            </w:tcBorders>
            <w:hideMark/>
          </w:tcPr>
          <w:p w:rsidR="006D77A2" w:rsidRPr="00232125" w:rsidRDefault="006D77A2" w:rsidP="00A21AF9">
            <w:pPr>
              <w:widowControl/>
              <w:spacing w:before="100" w:beforeAutospacing="1" w:after="100" w:afterAutospacing="1"/>
              <w:jc w:val="left"/>
              <w:rPr>
                <w:rFonts w:asciiTheme="minorEastAsia" w:hAnsiTheme="minorEastAsia" w:cs="宋体"/>
                <w:kern w:val="0"/>
                <w:sz w:val="15"/>
                <w:szCs w:val="15"/>
              </w:rPr>
            </w:pPr>
            <w:r w:rsidRPr="003E1D17">
              <w:rPr>
                <w:rFonts w:asciiTheme="minorEastAsia" w:hAnsiTheme="minorEastAsia" w:cs="宋体" w:hint="eastAsia"/>
                <w:kern w:val="0"/>
                <w:sz w:val="15"/>
                <w:szCs w:val="15"/>
              </w:rPr>
              <w:t> </w:t>
            </w:r>
            <w:r>
              <w:rPr>
                <w:rFonts w:asciiTheme="minorEastAsia" w:hAnsiTheme="minorEastAsia" w:cs="宋体" w:hint="eastAsia"/>
                <w:kern w:val="0"/>
                <w:sz w:val="15"/>
                <w:szCs w:val="15"/>
              </w:rPr>
              <w:t>根据情况</w:t>
            </w:r>
            <w:r>
              <w:rPr>
                <w:rFonts w:asciiTheme="minorEastAsia" w:hAnsiTheme="minorEastAsia" w:cs="宋体"/>
                <w:kern w:val="0"/>
                <w:sz w:val="15"/>
                <w:szCs w:val="15"/>
              </w:rPr>
              <w:t>配合</w:t>
            </w:r>
            <w:r>
              <w:rPr>
                <w:rFonts w:asciiTheme="minorEastAsia" w:hAnsiTheme="minorEastAsia" w:cs="宋体" w:hint="eastAsia"/>
                <w:kern w:val="0"/>
                <w:sz w:val="15"/>
                <w:szCs w:val="15"/>
              </w:rPr>
              <w:t>盒</w:t>
            </w:r>
            <w:r>
              <w:rPr>
                <w:rFonts w:asciiTheme="minorEastAsia" w:hAnsiTheme="minorEastAsia" w:cs="宋体"/>
                <w:kern w:val="0"/>
                <w:sz w:val="15"/>
                <w:szCs w:val="15"/>
              </w:rPr>
              <w:t>数</w:t>
            </w:r>
          </w:p>
        </w:tc>
      </w:tr>
      <w:tr w:rsidR="006D77A2" w:rsidRPr="003E1D17" w:rsidTr="00A21AF9">
        <w:tc>
          <w:tcPr>
            <w:tcW w:w="534" w:type="dxa"/>
            <w:tcBorders>
              <w:top w:val="single" w:sz="4" w:space="0" w:color="auto"/>
              <w:left w:val="single" w:sz="4" w:space="0" w:color="auto"/>
              <w:bottom w:val="single" w:sz="4" w:space="0" w:color="auto"/>
              <w:right w:val="single" w:sz="4" w:space="0" w:color="auto"/>
            </w:tcBorders>
          </w:tcPr>
          <w:p w:rsidR="006D77A2" w:rsidRPr="00232125" w:rsidRDefault="006D77A2" w:rsidP="00A21AF9">
            <w:pPr>
              <w:widowControl/>
              <w:spacing w:before="100" w:beforeAutospacing="1" w:after="100" w:afterAutospacing="1"/>
              <w:jc w:val="left"/>
              <w:rPr>
                <w:rFonts w:asciiTheme="minorEastAsia" w:hAnsiTheme="minorEastAsia" w:cs="宋体"/>
                <w:kern w:val="0"/>
                <w:sz w:val="15"/>
                <w:szCs w:val="15"/>
              </w:rPr>
            </w:pPr>
          </w:p>
        </w:tc>
        <w:tc>
          <w:tcPr>
            <w:tcW w:w="2268" w:type="dxa"/>
            <w:tcBorders>
              <w:top w:val="single" w:sz="4" w:space="0" w:color="auto"/>
              <w:left w:val="single" w:sz="4" w:space="0" w:color="auto"/>
              <w:bottom w:val="single" w:sz="4" w:space="0" w:color="auto"/>
              <w:right w:val="single" w:sz="4" w:space="0" w:color="auto"/>
            </w:tcBorders>
          </w:tcPr>
          <w:p w:rsidR="006D77A2" w:rsidRPr="003E1D17" w:rsidRDefault="006D77A2" w:rsidP="00A21AF9">
            <w:pPr>
              <w:widowControl/>
              <w:spacing w:before="100" w:beforeAutospacing="1" w:after="100" w:afterAutospacing="1"/>
              <w:jc w:val="left"/>
              <w:rPr>
                <w:rFonts w:ascii="宋体" w:eastAsia="宋体" w:hAnsi="宋体" w:cs="宋体"/>
                <w:kern w:val="0"/>
                <w:szCs w:val="21"/>
              </w:rPr>
            </w:pPr>
            <w:r>
              <w:rPr>
                <w:rFonts w:asciiTheme="minorEastAsia" w:hAnsiTheme="minorEastAsia" w:cs="宋体" w:hint="eastAsia"/>
                <w:kern w:val="0"/>
                <w:sz w:val="15"/>
                <w:szCs w:val="15"/>
              </w:rPr>
              <w:t>摆药</w:t>
            </w:r>
            <w:r>
              <w:rPr>
                <w:rFonts w:asciiTheme="minorEastAsia" w:hAnsiTheme="minorEastAsia" w:cs="宋体"/>
                <w:kern w:val="0"/>
                <w:sz w:val="15"/>
                <w:szCs w:val="15"/>
              </w:rPr>
              <w:t>速度</w:t>
            </w:r>
            <w:r>
              <w:rPr>
                <w:rFonts w:asciiTheme="minorEastAsia" w:hAnsiTheme="minorEastAsia" w:cs="宋体" w:hint="eastAsia"/>
                <w:kern w:val="0"/>
                <w:sz w:val="15"/>
                <w:szCs w:val="15"/>
              </w:rPr>
              <w:t xml:space="preserve"> </w:t>
            </w:r>
          </w:p>
        </w:tc>
        <w:tc>
          <w:tcPr>
            <w:tcW w:w="2409" w:type="dxa"/>
            <w:tcBorders>
              <w:top w:val="single" w:sz="4" w:space="0" w:color="auto"/>
              <w:left w:val="single" w:sz="4" w:space="0" w:color="auto"/>
              <w:bottom w:val="single" w:sz="4" w:space="0" w:color="auto"/>
              <w:right w:val="single" w:sz="4" w:space="0" w:color="auto"/>
            </w:tcBorders>
          </w:tcPr>
          <w:p w:rsidR="006D77A2" w:rsidRPr="003E1D17" w:rsidRDefault="006D77A2" w:rsidP="00A21AF9">
            <w:pPr>
              <w:widowControl/>
              <w:spacing w:before="100" w:beforeAutospacing="1" w:after="100" w:afterAutospacing="1"/>
              <w:jc w:val="center"/>
              <w:rPr>
                <w:rFonts w:ascii="宋体" w:eastAsia="宋体" w:hAnsi="宋体" w:cs="宋体"/>
                <w:kern w:val="0"/>
                <w:szCs w:val="21"/>
              </w:rPr>
            </w:pPr>
            <w:r>
              <w:rPr>
                <w:rFonts w:asciiTheme="minorEastAsia" w:eastAsia="宋体" w:hAnsiTheme="minorEastAsia" w:cs="宋体" w:hint="eastAsia"/>
                <w:kern w:val="0"/>
                <w:sz w:val="15"/>
                <w:szCs w:val="15"/>
              </w:rPr>
              <w:t>6</w:t>
            </w:r>
            <w:r>
              <w:rPr>
                <w:rFonts w:asciiTheme="minorEastAsia" w:eastAsia="宋体" w:hAnsiTheme="minorEastAsia" w:cs="宋体"/>
                <w:kern w:val="0"/>
                <w:sz w:val="15"/>
                <w:szCs w:val="15"/>
              </w:rPr>
              <w:t>0</w:t>
            </w:r>
            <w:r>
              <w:rPr>
                <w:rFonts w:asciiTheme="minorEastAsia" w:eastAsia="宋体" w:hAnsiTheme="minorEastAsia" w:cs="宋体" w:hint="eastAsia"/>
                <w:kern w:val="0"/>
                <w:sz w:val="15"/>
                <w:szCs w:val="15"/>
              </w:rPr>
              <w:t>包/分</w:t>
            </w:r>
          </w:p>
        </w:tc>
      </w:tr>
      <w:tr w:rsidR="006D77A2" w:rsidRPr="003E1D17" w:rsidTr="00A21AF9">
        <w:tc>
          <w:tcPr>
            <w:tcW w:w="534" w:type="dxa"/>
            <w:tcBorders>
              <w:top w:val="single" w:sz="4" w:space="0" w:color="auto"/>
              <w:left w:val="single" w:sz="4" w:space="0" w:color="auto"/>
              <w:bottom w:val="single" w:sz="4" w:space="0" w:color="auto"/>
              <w:right w:val="single" w:sz="4" w:space="0" w:color="auto"/>
            </w:tcBorders>
            <w:hideMark/>
          </w:tcPr>
          <w:p w:rsidR="006D77A2" w:rsidRPr="00232125" w:rsidRDefault="006D77A2" w:rsidP="00A21AF9">
            <w:pPr>
              <w:widowControl/>
              <w:spacing w:before="100" w:beforeAutospacing="1" w:after="100" w:afterAutospacing="1"/>
              <w:jc w:val="left"/>
              <w:rPr>
                <w:rFonts w:asciiTheme="minorEastAsia" w:hAnsiTheme="minorEastAsia" w:cs="宋体"/>
                <w:kern w:val="0"/>
                <w:sz w:val="15"/>
                <w:szCs w:val="15"/>
              </w:rPr>
            </w:pPr>
            <w:r w:rsidRPr="00232125">
              <w:rPr>
                <w:rFonts w:asciiTheme="minorEastAsia" w:hAnsiTheme="minorEastAsia" w:cs="宋体" w:hint="eastAsia"/>
                <w:kern w:val="0"/>
                <w:sz w:val="15"/>
                <w:szCs w:val="15"/>
              </w:rPr>
              <w:t>2</w:t>
            </w:r>
          </w:p>
        </w:tc>
        <w:tc>
          <w:tcPr>
            <w:tcW w:w="2268" w:type="dxa"/>
            <w:tcBorders>
              <w:top w:val="single" w:sz="4" w:space="0" w:color="auto"/>
              <w:left w:val="single" w:sz="4" w:space="0" w:color="auto"/>
              <w:bottom w:val="single" w:sz="4" w:space="0" w:color="auto"/>
              <w:right w:val="single" w:sz="4" w:space="0" w:color="auto"/>
            </w:tcBorders>
          </w:tcPr>
          <w:p w:rsidR="006D77A2" w:rsidRPr="00232125" w:rsidRDefault="006D77A2" w:rsidP="00A21AF9">
            <w:pPr>
              <w:widowControl/>
              <w:spacing w:before="100" w:beforeAutospacing="1" w:after="100" w:afterAutospacing="1"/>
              <w:jc w:val="left"/>
              <w:rPr>
                <w:rFonts w:asciiTheme="minorEastAsia" w:hAnsiTheme="minorEastAsia" w:cs="宋体"/>
                <w:kern w:val="0"/>
                <w:sz w:val="15"/>
                <w:szCs w:val="15"/>
              </w:rPr>
            </w:pPr>
            <w:r w:rsidRPr="00232125">
              <w:rPr>
                <w:rFonts w:asciiTheme="minorEastAsia" w:hAnsiTheme="minorEastAsia" w:cs="宋体" w:hint="eastAsia"/>
                <w:kern w:val="0"/>
                <w:sz w:val="15"/>
                <w:szCs w:val="15"/>
              </w:rPr>
              <w:t>全</w:t>
            </w:r>
            <w:r w:rsidRPr="00232125">
              <w:rPr>
                <w:rFonts w:asciiTheme="minorEastAsia" w:hAnsiTheme="minorEastAsia" w:cs="宋体"/>
                <w:kern w:val="0"/>
                <w:sz w:val="15"/>
                <w:szCs w:val="15"/>
              </w:rPr>
              <w:t>自动拆药机</w:t>
            </w:r>
          </w:p>
        </w:tc>
        <w:tc>
          <w:tcPr>
            <w:tcW w:w="2409" w:type="dxa"/>
            <w:tcBorders>
              <w:top w:val="single" w:sz="4" w:space="0" w:color="auto"/>
              <w:left w:val="single" w:sz="4" w:space="0" w:color="auto"/>
              <w:bottom w:val="single" w:sz="4" w:space="0" w:color="auto"/>
              <w:right w:val="single" w:sz="4" w:space="0" w:color="auto"/>
            </w:tcBorders>
          </w:tcPr>
          <w:p w:rsidR="006D77A2" w:rsidRPr="00232125" w:rsidRDefault="006D77A2" w:rsidP="00A21AF9">
            <w:pPr>
              <w:widowControl/>
              <w:spacing w:before="100" w:beforeAutospacing="1" w:after="100" w:afterAutospacing="1"/>
              <w:jc w:val="center"/>
              <w:rPr>
                <w:rFonts w:asciiTheme="minorEastAsia" w:hAnsiTheme="minorEastAsia" w:cs="宋体"/>
                <w:kern w:val="0"/>
                <w:sz w:val="15"/>
                <w:szCs w:val="15"/>
              </w:rPr>
            </w:pPr>
            <w:r w:rsidRPr="00232125">
              <w:rPr>
                <w:rFonts w:asciiTheme="minorEastAsia" w:hAnsiTheme="minorEastAsia" w:cs="宋体"/>
                <w:kern w:val="0"/>
                <w:sz w:val="15"/>
                <w:szCs w:val="15"/>
              </w:rPr>
              <w:t>30-40</w:t>
            </w:r>
            <w:r w:rsidRPr="00232125">
              <w:rPr>
                <w:rFonts w:asciiTheme="minorEastAsia" w:hAnsiTheme="minorEastAsia" w:cs="宋体" w:hint="eastAsia"/>
                <w:kern w:val="0"/>
                <w:sz w:val="15"/>
                <w:szCs w:val="15"/>
              </w:rPr>
              <w:t>板/分</w:t>
            </w:r>
            <w:r w:rsidRPr="00232125">
              <w:rPr>
                <w:rFonts w:asciiTheme="minorEastAsia" w:hAnsiTheme="minorEastAsia" w:cs="宋体"/>
                <w:kern w:val="0"/>
                <w:sz w:val="15"/>
                <w:szCs w:val="15"/>
              </w:rPr>
              <w:t>钟</w:t>
            </w:r>
          </w:p>
        </w:tc>
      </w:tr>
      <w:tr w:rsidR="006D77A2" w:rsidRPr="003E1D17" w:rsidTr="00A21AF9">
        <w:tc>
          <w:tcPr>
            <w:tcW w:w="534" w:type="dxa"/>
            <w:tcBorders>
              <w:top w:val="single" w:sz="4" w:space="0" w:color="auto"/>
              <w:left w:val="single" w:sz="4" w:space="0" w:color="auto"/>
              <w:bottom w:val="single" w:sz="4" w:space="0" w:color="auto"/>
              <w:right w:val="single" w:sz="4" w:space="0" w:color="auto"/>
            </w:tcBorders>
          </w:tcPr>
          <w:p w:rsidR="006D77A2" w:rsidRPr="00232125" w:rsidRDefault="006D77A2" w:rsidP="00A21AF9">
            <w:pPr>
              <w:widowControl/>
              <w:spacing w:before="100" w:beforeAutospacing="1" w:after="100" w:afterAutospacing="1"/>
              <w:jc w:val="left"/>
              <w:rPr>
                <w:rFonts w:asciiTheme="minorEastAsia" w:hAnsiTheme="minorEastAsia" w:cs="宋体"/>
                <w:kern w:val="0"/>
                <w:sz w:val="15"/>
                <w:szCs w:val="15"/>
              </w:rPr>
            </w:pPr>
            <w:r>
              <w:rPr>
                <w:rFonts w:asciiTheme="minorEastAsia" w:hAnsiTheme="minorEastAsia" w:cs="宋体" w:hint="eastAsia"/>
                <w:kern w:val="0"/>
                <w:sz w:val="15"/>
                <w:szCs w:val="15"/>
              </w:rPr>
              <w:t>3</w:t>
            </w:r>
          </w:p>
        </w:tc>
        <w:tc>
          <w:tcPr>
            <w:tcW w:w="2268" w:type="dxa"/>
            <w:tcBorders>
              <w:top w:val="single" w:sz="4" w:space="0" w:color="auto"/>
              <w:left w:val="single" w:sz="4" w:space="0" w:color="auto"/>
              <w:bottom w:val="single" w:sz="4" w:space="0" w:color="auto"/>
              <w:right w:val="single" w:sz="4" w:space="0" w:color="auto"/>
            </w:tcBorders>
          </w:tcPr>
          <w:p w:rsidR="006D77A2" w:rsidRPr="00232125" w:rsidRDefault="006D77A2" w:rsidP="00A21AF9">
            <w:pPr>
              <w:widowControl/>
              <w:spacing w:before="100" w:beforeAutospacing="1" w:after="100" w:afterAutospacing="1"/>
              <w:jc w:val="left"/>
              <w:rPr>
                <w:rFonts w:asciiTheme="minorEastAsia" w:hAnsiTheme="minorEastAsia" w:cs="宋体"/>
                <w:kern w:val="0"/>
                <w:sz w:val="15"/>
                <w:szCs w:val="15"/>
              </w:rPr>
            </w:pPr>
            <w:r w:rsidRPr="003E1D17">
              <w:rPr>
                <w:rFonts w:asciiTheme="minorEastAsia" w:hAnsiTheme="minorEastAsia" w:cs="宋体" w:hint="eastAsia"/>
                <w:kern w:val="0"/>
                <w:sz w:val="15"/>
                <w:szCs w:val="15"/>
              </w:rPr>
              <w:t>毒麻特殊药品管理</w:t>
            </w:r>
            <w:r w:rsidRPr="003E1D17">
              <w:rPr>
                <w:rFonts w:asciiTheme="minorEastAsia" w:hAnsiTheme="minorEastAsia" w:cs="Damascus" w:hint="eastAsia"/>
                <w:kern w:val="0"/>
                <w:sz w:val="15"/>
                <w:szCs w:val="15"/>
              </w:rPr>
              <w:t>柜</w:t>
            </w:r>
          </w:p>
        </w:tc>
        <w:tc>
          <w:tcPr>
            <w:tcW w:w="2409" w:type="dxa"/>
            <w:tcBorders>
              <w:top w:val="single" w:sz="4" w:space="0" w:color="auto"/>
              <w:left w:val="single" w:sz="4" w:space="0" w:color="auto"/>
              <w:bottom w:val="single" w:sz="4" w:space="0" w:color="auto"/>
              <w:right w:val="single" w:sz="4" w:space="0" w:color="auto"/>
            </w:tcBorders>
          </w:tcPr>
          <w:p w:rsidR="006D77A2" w:rsidRPr="00232125" w:rsidRDefault="006D77A2" w:rsidP="00A21AF9">
            <w:pPr>
              <w:widowControl/>
              <w:spacing w:before="100" w:beforeAutospacing="1" w:after="100" w:afterAutospacing="1"/>
              <w:jc w:val="center"/>
              <w:rPr>
                <w:rFonts w:asciiTheme="minorEastAsia" w:hAnsiTheme="minorEastAsia" w:cs="宋体"/>
                <w:kern w:val="0"/>
                <w:sz w:val="15"/>
                <w:szCs w:val="15"/>
              </w:rPr>
            </w:pPr>
          </w:p>
        </w:tc>
      </w:tr>
    </w:tbl>
    <w:p w:rsidR="006D77A2" w:rsidRDefault="006D77A2" w:rsidP="006D77A2"/>
    <w:p w:rsidR="006D77A2" w:rsidRDefault="006D77A2" w:rsidP="006D77A2"/>
    <w:p w:rsidR="006D77A2" w:rsidRDefault="006D77A2" w:rsidP="006D77A2"/>
    <w:p w:rsidR="006D77A2" w:rsidRDefault="006D77A2" w:rsidP="006D77A2"/>
    <w:p w:rsidR="006D77A2" w:rsidRDefault="006D77A2" w:rsidP="006D77A2"/>
    <w:p w:rsidR="006D77A2" w:rsidRDefault="006D77A2" w:rsidP="006D77A2"/>
    <w:p w:rsidR="006D77A2" w:rsidRDefault="006D77A2" w:rsidP="006D77A2"/>
    <w:p w:rsidR="006D77A2" w:rsidRDefault="006D77A2" w:rsidP="006D77A2">
      <w:pPr>
        <w:ind w:firstLineChars="200" w:firstLine="420"/>
        <w:rPr>
          <w:rFonts w:ascii="宋体" w:eastAsia="宋体" w:hAnsi="宋体" w:cs="Arial"/>
          <w:kern w:val="0"/>
          <w:sz w:val="28"/>
          <w:szCs w:val="28"/>
        </w:rPr>
      </w:pPr>
      <w:r>
        <w:rPr>
          <w:rFonts w:hint="eastAsia"/>
        </w:rPr>
        <w:t>（三</w:t>
      </w:r>
      <w:r>
        <w:t>）</w:t>
      </w:r>
      <w:r>
        <w:rPr>
          <w:rFonts w:hint="eastAsia"/>
        </w:rPr>
        <w:t>“自动</w:t>
      </w:r>
      <w:r>
        <w:t>化中心药</w:t>
      </w:r>
      <w:r>
        <w:rPr>
          <w:rFonts w:hint="eastAsia"/>
        </w:rPr>
        <w:t>库”，</w:t>
      </w:r>
      <w:r>
        <w:t>不</w:t>
      </w:r>
      <w:r>
        <w:rPr>
          <w:rFonts w:hint="eastAsia"/>
        </w:rPr>
        <w:t>设</w:t>
      </w:r>
      <w:r>
        <w:t>具体的技术参数及要求</w:t>
      </w:r>
      <w:r>
        <w:rPr>
          <w:rFonts w:hint="eastAsia"/>
        </w:rPr>
        <w:t>。</w:t>
      </w:r>
    </w:p>
    <w:p w:rsidR="00A059DD" w:rsidRPr="00305952" w:rsidRDefault="009E38E9" w:rsidP="006D77A2">
      <w:pPr>
        <w:adjustRightInd w:val="0"/>
        <w:snapToGrid w:val="0"/>
        <w:spacing w:line="560" w:lineRule="exact"/>
        <w:ind w:firstLineChars="150" w:firstLine="482"/>
        <w:rPr>
          <w:rFonts w:asciiTheme="majorEastAsia" w:eastAsiaTheme="majorEastAsia" w:hAnsiTheme="majorEastAsia"/>
          <w:b/>
          <w:sz w:val="32"/>
          <w:szCs w:val="32"/>
        </w:rPr>
      </w:pPr>
      <w:r w:rsidRPr="00305952">
        <w:rPr>
          <w:rFonts w:asciiTheme="majorEastAsia" w:eastAsiaTheme="majorEastAsia" w:hAnsiTheme="majorEastAsia" w:hint="eastAsia"/>
          <w:b/>
          <w:sz w:val="32"/>
          <w:szCs w:val="32"/>
        </w:rPr>
        <w:t>二</w:t>
      </w:r>
      <w:r w:rsidR="00A059DD" w:rsidRPr="00305952">
        <w:rPr>
          <w:rFonts w:asciiTheme="majorEastAsia" w:eastAsiaTheme="majorEastAsia" w:hAnsiTheme="majorEastAsia" w:hint="eastAsia"/>
          <w:b/>
          <w:sz w:val="32"/>
          <w:szCs w:val="32"/>
        </w:rPr>
        <w:t>、</w:t>
      </w:r>
      <w:r w:rsidRPr="00305952">
        <w:rPr>
          <w:rFonts w:asciiTheme="majorEastAsia" w:eastAsiaTheme="majorEastAsia" w:hAnsiTheme="majorEastAsia" w:hint="eastAsia"/>
          <w:b/>
          <w:sz w:val="32"/>
          <w:szCs w:val="32"/>
        </w:rPr>
        <w:t>合作内容</w:t>
      </w:r>
    </w:p>
    <w:p w:rsidR="009E38E9" w:rsidRPr="009E38E9" w:rsidRDefault="009E38E9" w:rsidP="00305952">
      <w:pPr>
        <w:adjustRightInd w:val="0"/>
        <w:snapToGrid w:val="0"/>
        <w:spacing w:line="560" w:lineRule="exact"/>
        <w:ind w:firstLineChars="200" w:firstLine="640"/>
        <w:rPr>
          <w:rFonts w:ascii="仿宋" w:eastAsia="仿宋" w:hAnsi="仿宋"/>
          <w:sz w:val="32"/>
          <w:szCs w:val="32"/>
        </w:rPr>
      </w:pPr>
      <w:r w:rsidRPr="009E38E9">
        <w:rPr>
          <w:rFonts w:ascii="仿宋" w:eastAsia="仿宋" w:hAnsi="仿宋" w:hint="eastAsia"/>
          <w:sz w:val="32"/>
          <w:szCs w:val="32"/>
        </w:rPr>
        <w:t>乙方利用其在药品供应专业领域中的先进技术和管理经验，与甲方共同进行</w:t>
      </w:r>
      <w:r w:rsidR="00D012E1" w:rsidRPr="00D012E1">
        <w:rPr>
          <w:rFonts w:ascii="仿宋" w:eastAsia="仿宋" w:hAnsi="仿宋" w:hint="eastAsia"/>
          <w:sz w:val="32"/>
          <w:szCs w:val="32"/>
        </w:rPr>
        <w:t>针对甲方西药房、中心药房、药库智能化的物流延伸服务科研项目</w:t>
      </w:r>
      <w:r w:rsidR="00D012E1">
        <w:rPr>
          <w:rFonts w:ascii="仿宋" w:eastAsia="仿宋" w:hAnsi="仿宋" w:hint="eastAsia"/>
          <w:sz w:val="32"/>
          <w:szCs w:val="32"/>
        </w:rPr>
        <w:t>进行</w:t>
      </w:r>
      <w:r w:rsidRPr="009E38E9">
        <w:rPr>
          <w:rFonts w:ascii="仿宋" w:eastAsia="仿宋" w:hAnsi="仿宋" w:hint="eastAsia"/>
          <w:sz w:val="32"/>
          <w:szCs w:val="32"/>
        </w:rPr>
        <w:t>合作。</w:t>
      </w:r>
    </w:p>
    <w:p w:rsidR="009E38E9" w:rsidRPr="00305952" w:rsidRDefault="009E38E9" w:rsidP="00582894">
      <w:pPr>
        <w:adjustRightInd w:val="0"/>
        <w:snapToGrid w:val="0"/>
        <w:spacing w:line="560" w:lineRule="exact"/>
        <w:ind w:firstLineChars="200" w:firstLine="643"/>
        <w:rPr>
          <w:rFonts w:asciiTheme="majorEastAsia" w:eastAsiaTheme="majorEastAsia" w:hAnsiTheme="majorEastAsia"/>
          <w:b/>
          <w:sz w:val="32"/>
          <w:szCs w:val="32"/>
        </w:rPr>
      </w:pPr>
      <w:r w:rsidRPr="00305952">
        <w:rPr>
          <w:rFonts w:asciiTheme="majorEastAsia" w:eastAsiaTheme="majorEastAsia" w:hAnsiTheme="majorEastAsia" w:hint="eastAsia"/>
          <w:b/>
          <w:sz w:val="32"/>
          <w:szCs w:val="32"/>
        </w:rPr>
        <w:t>三、科研项目中甲方的权利与义务</w:t>
      </w:r>
    </w:p>
    <w:p w:rsidR="009E38E9" w:rsidRPr="00A059DD" w:rsidRDefault="009E38E9" w:rsidP="00305952">
      <w:pPr>
        <w:adjustRightInd w:val="0"/>
        <w:snapToGrid w:val="0"/>
        <w:spacing w:line="560" w:lineRule="exact"/>
        <w:ind w:firstLineChars="200" w:firstLine="640"/>
        <w:rPr>
          <w:rFonts w:ascii="仿宋" w:eastAsia="仿宋" w:hAnsi="仿宋"/>
          <w:sz w:val="32"/>
          <w:szCs w:val="32"/>
        </w:rPr>
      </w:pPr>
      <w:r w:rsidRPr="00A059DD">
        <w:rPr>
          <w:rFonts w:ascii="仿宋" w:eastAsia="仿宋" w:hAnsi="仿宋" w:hint="eastAsia"/>
          <w:sz w:val="32"/>
          <w:szCs w:val="32"/>
        </w:rPr>
        <w:t>1.</w:t>
      </w:r>
      <w:r>
        <w:rPr>
          <w:rFonts w:ascii="仿宋" w:eastAsia="仿宋" w:hAnsi="仿宋" w:hint="eastAsia"/>
          <w:sz w:val="32"/>
          <w:szCs w:val="32"/>
        </w:rPr>
        <w:t>甲</w:t>
      </w:r>
      <w:r w:rsidRPr="00A059DD">
        <w:rPr>
          <w:rFonts w:ascii="仿宋" w:eastAsia="仿宋" w:hAnsi="仿宋" w:hint="eastAsia"/>
          <w:sz w:val="32"/>
          <w:szCs w:val="32"/>
        </w:rPr>
        <w:t>乙双方共同协商确定医院</w:t>
      </w:r>
      <w:r w:rsidR="006D77A2" w:rsidRPr="006D77A2">
        <w:rPr>
          <w:rFonts w:ascii="仿宋" w:eastAsia="仿宋" w:hAnsi="仿宋" w:hint="eastAsia"/>
          <w:sz w:val="32"/>
          <w:szCs w:val="32"/>
        </w:rPr>
        <w:t>现代医药物流延伸服务科研项目</w:t>
      </w:r>
      <w:r w:rsidRPr="00A059DD">
        <w:rPr>
          <w:rFonts w:ascii="仿宋" w:eastAsia="仿宋" w:hAnsi="仿宋" w:hint="eastAsia"/>
          <w:sz w:val="32"/>
          <w:szCs w:val="32"/>
        </w:rPr>
        <w:t>中所涉及的具体优化标准，甲方对于项目的开展与实施具有监督权。</w:t>
      </w:r>
    </w:p>
    <w:p w:rsidR="009E38E9" w:rsidRPr="00A059DD" w:rsidRDefault="009E38E9" w:rsidP="00305952">
      <w:pPr>
        <w:adjustRightInd w:val="0"/>
        <w:snapToGrid w:val="0"/>
        <w:spacing w:line="560" w:lineRule="exact"/>
        <w:ind w:firstLineChars="200" w:firstLine="640"/>
        <w:rPr>
          <w:rFonts w:ascii="仿宋" w:eastAsia="仿宋" w:hAnsi="仿宋"/>
          <w:sz w:val="32"/>
          <w:szCs w:val="32"/>
        </w:rPr>
      </w:pPr>
      <w:r w:rsidRPr="00A059DD">
        <w:rPr>
          <w:rFonts w:ascii="仿宋" w:eastAsia="仿宋" w:hAnsi="仿宋" w:hint="eastAsia"/>
          <w:sz w:val="32"/>
          <w:szCs w:val="32"/>
        </w:rPr>
        <w:t>2.在科研项目实施期内，甲方负责提供场地支持和人员支持，具体为：</w:t>
      </w:r>
    </w:p>
    <w:p w:rsidR="009E38E9" w:rsidRPr="00A059DD" w:rsidRDefault="009E38E9" w:rsidP="00305952">
      <w:pPr>
        <w:adjustRightInd w:val="0"/>
        <w:snapToGrid w:val="0"/>
        <w:spacing w:line="560" w:lineRule="exact"/>
        <w:ind w:firstLineChars="200" w:firstLine="640"/>
        <w:rPr>
          <w:rFonts w:ascii="仿宋" w:eastAsia="仿宋" w:hAnsi="仿宋"/>
          <w:sz w:val="32"/>
          <w:szCs w:val="32"/>
        </w:rPr>
      </w:pPr>
      <w:r w:rsidRPr="00A059DD">
        <w:rPr>
          <w:rFonts w:ascii="仿宋" w:eastAsia="仿宋" w:hAnsi="仿宋" w:hint="eastAsia"/>
          <w:sz w:val="32"/>
          <w:szCs w:val="32"/>
        </w:rPr>
        <w:t>2.1甲方提供相应的场所作为科研项目实施的办公场所</w:t>
      </w:r>
      <w:r w:rsidR="00305952">
        <w:rPr>
          <w:rFonts w:ascii="仿宋" w:eastAsia="仿宋" w:hAnsi="仿宋" w:hint="eastAsia"/>
          <w:sz w:val="32"/>
          <w:szCs w:val="32"/>
        </w:rPr>
        <w:t>。</w:t>
      </w:r>
    </w:p>
    <w:p w:rsidR="009E38E9" w:rsidRPr="00A059DD" w:rsidRDefault="009E38E9" w:rsidP="00305952">
      <w:pPr>
        <w:adjustRightInd w:val="0"/>
        <w:snapToGrid w:val="0"/>
        <w:spacing w:line="560" w:lineRule="exact"/>
        <w:ind w:firstLineChars="200" w:firstLine="640"/>
        <w:rPr>
          <w:rFonts w:ascii="仿宋" w:eastAsia="仿宋" w:hAnsi="仿宋"/>
          <w:sz w:val="32"/>
          <w:szCs w:val="32"/>
        </w:rPr>
      </w:pPr>
      <w:r w:rsidRPr="00A059DD">
        <w:rPr>
          <w:rFonts w:ascii="仿宋" w:eastAsia="仿宋" w:hAnsi="仿宋" w:hint="eastAsia"/>
          <w:sz w:val="32"/>
          <w:szCs w:val="32"/>
        </w:rPr>
        <w:t>2.2甲方提供具有相关专业人员的支持；该人员的人事关系隶属于甲方，并由甲方负责日常管理工作。</w:t>
      </w:r>
    </w:p>
    <w:p w:rsidR="009E38E9" w:rsidRPr="00A059DD" w:rsidRDefault="009E38E9" w:rsidP="00305952">
      <w:pPr>
        <w:adjustRightInd w:val="0"/>
        <w:snapToGrid w:val="0"/>
        <w:spacing w:line="560" w:lineRule="exact"/>
        <w:ind w:firstLineChars="200" w:firstLine="640"/>
        <w:rPr>
          <w:rFonts w:ascii="仿宋" w:eastAsia="仿宋" w:hAnsi="仿宋"/>
          <w:sz w:val="32"/>
          <w:szCs w:val="32"/>
        </w:rPr>
      </w:pPr>
      <w:r w:rsidRPr="00A059DD">
        <w:rPr>
          <w:rFonts w:ascii="仿宋" w:eastAsia="仿宋" w:hAnsi="仿宋" w:hint="eastAsia"/>
          <w:sz w:val="32"/>
          <w:szCs w:val="32"/>
        </w:rPr>
        <w:t>2.3科研项目实施过程中，甲方应与乙方配合，为乙方提供相关配合和支持工作，包括但不限于：提供</w:t>
      </w:r>
      <w:r>
        <w:rPr>
          <w:rFonts w:ascii="仿宋" w:eastAsia="仿宋" w:hAnsi="仿宋" w:hint="eastAsia"/>
          <w:sz w:val="32"/>
          <w:szCs w:val="32"/>
        </w:rPr>
        <w:t>甲方</w:t>
      </w:r>
      <w:r w:rsidRPr="00A059DD">
        <w:rPr>
          <w:rFonts w:ascii="仿宋" w:eastAsia="仿宋" w:hAnsi="仿宋" w:hint="eastAsia"/>
          <w:sz w:val="32"/>
          <w:szCs w:val="32"/>
        </w:rPr>
        <w:t>业务管理具体、全面的需求情况；解释</w:t>
      </w:r>
      <w:r>
        <w:rPr>
          <w:rFonts w:ascii="仿宋" w:eastAsia="仿宋" w:hAnsi="仿宋" w:hint="eastAsia"/>
          <w:sz w:val="32"/>
          <w:szCs w:val="32"/>
        </w:rPr>
        <w:t>甲方</w:t>
      </w:r>
      <w:r w:rsidRPr="00A059DD">
        <w:rPr>
          <w:rFonts w:ascii="仿宋" w:eastAsia="仿宋" w:hAnsi="仿宋" w:hint="eastAsia"/>
          <w:sz w:val="32"/>
          <w:szCs w:val="32"/>
        </w:rPr>
        <w:t>有关业务管理流程相关</w:t>
      </w:r>
      <w:r w:rsidRPr="00A059DD">
        <w:rPr>
          <w:rFonts w:ascii="仿宋" w:eastAsia="仿宋" w:hAnsi="仿宋" w:hint="eastAsia"/>
          <w:sz w:val="32"/>
          <w:szCs w:val="32"/>
        </w:rPr>
        <w:lastRenderedPageBreak/>
        <w:t>的问题；按照科研项目合作进程配合、协调及敦促有关各方以保证与科研项目内容无缝对接。</w:t>
      </w:r>
    </w:p>
    <w:p w:rsidR="009E38E9" w:rsidRPr="00A059DD" w:rsidRDefault="009E38E9" w:rsidP="00305952">
      <w:pPr>
        <w:adjustRightInd w:val="0"/>
        <w:snapToGrid w:val="0"/>
        <w:spacing w:line="560" w:lineRule="exact"/>
        <w:ind w:firstLineChars="200" w:firstLine="640"/>
        <w:rPr>
          <w:rFonts w:ascii="仿宋" w:eastAsia="仿宋" w:hAnsi="仿宋"/>
          <w:sz w:val="32"/>
          <w:szCs w:val="32"/>
        </w:rPr>
      </w:pPr>
      <w:r w:rsidRPr="00A059DD">
        <w:rPr>
          <w:rFonts w:ascii="仿宋" w:eastAsia="仿宋" w:hAnsi="仿宋" w:hint="eastAsia"/>
          <w:sz w:val="32"/>
          <w:szCs w:val="32"/>
        </w:rPr>
        <w:t>2.4甲方应协助提供符合要求的工作场所，并协调科研项目实施过程中院内各项工作。甲方需委派2-4名专职人员</w:t>
      </w:r>
      <w:r>
        <w:rPr>
          <w:rFonts w:ascii="仿宋" w:eastAsia="仿宋" w:hAnsi="仿宋" w:hint="eastAsia"/>
          <w:sz w:val="32"/>
          <w:szCs w:val="32"/>
        </w:rPr>
        <w:t>向</w:t>
      </w:r>
      <w:r w:rsidRPr="00A059DD">
        <w:rPr>
          <w:rFonts w:ascii="仿宋" w:eastAsia="仿宋" w:hAnsi="仿宋" w:hint="eastAsia"/>
          <w:sz w:val="32"/>
          <w:szCs w:val="32"/>
        </w:rPr>
        <w:t>乙方安排的</w:t>
      </w:r>
      <w:r w:rsidR="00DF3D26">
        <w:rPr>
          <w:rFonts w:ascii="仿宋" w:eastAsia="仿宋" w:hAnsi="仿宋" w:hint="eastAsia"/>
          <w:sz w:val="32"/>
          <w:szCs w:val="32"/>
        </w:rPr>
        <w:t>设备</w:t>
      </w:r>
      <w:r w:rsidRPr="00A059DD">
        <w:rPr>
          <w:rFonts w:ascii="仿宋" w:eastAsia="仿宋" w:hAnsi="仿宋" w:hint="eastAsia"/>
          <w:sz w:val="32"/>
          <w:szCs w:val="32"/>
        </w:rPr>
        <w:t>生产厂家项目工程师进行系统学习（学习设备操作和日常维护），直至能够自行熟练操作设备和进行日常维护。</w:t>
      </w:r>
    </w:p>
    <w:p w:rsidR="009E38E9" w:rsidRPr="00A059DD" w:rsidRDefault="009E38E9" w:rsidP="00305952">
      <w:pPr>
        <w:adjustRightInd w:val="0"/>
        <w:snapToGrid w:val="0"/>
        <w:spacing w:line="560" w:lineRule="exact"/>
        <w:ind w:firstLineChars="200" w:firstLine="640"/>
        <w:rPr>
          <w:rFonts w:ascii="仿宋" w:eastAsia="仿宋" w:hAnsi="仿宋"/>
          <w:sz w:val="32"/>
          <w:szCs w:val="32"/>
        </w:rPr>
      </w:pPr>
      <w:r w:rsidRPr="004C3160">
        <w:rPr>
          <w:rFonts w:ascii="仿宋" w:eastAsia="仿宋" w:hAnsi="仿宋" w:hint="eastAsia"/>
          <w:sz w:val="32"/>
          <w:szCs w:val="32"/>
        </w:rPr>
        <w:t>3.甲乙双方共同使用科研项目</w:t>
      </w:r>
      <w:r w:rsidRPr="00A059DD">
        <w:rPr>
          <w:rFonts w:ascii="仿宋" w:eastAsia="仿宋" w:hAnsi="仿宋" w:hint="eastAsia"/>
          <w:sz w:val="32"/>
          <w:szCs w:val="32"/>
        </w:rPr>
        <w:t>中</w:t>
      </w:r>
      <w:r>
        <w:rPr>
          <w:rFonts w:ascii="仿宋" w:eastAsia="仿宋" w:hAnsi="仿宋" w:hint="eastAsia"/>
          <w:sz w:val="32"/>
          <w:szCs w:val="32"/>
        </w:rPr>
        <w:t>的设施设备</w:t>
      </w:r>
      <w:r w:rsidRPr="00A059DD">
        <w:rPr>
          <w:rFonts w:ascii="仿宋" w:eastAsia="仿宋" w:hAnsi="仿宋" w:hint="eastAsia"/>
          <w:sz w:val="32"/>
          <w:szCs w:val="32"/>
        </w:rPr>
        <w:t>及软件系统。</w:t>
      </w:r>
    </w:p>
    <w:p w:rsidR="009E38E9" w:rsidRPr="00A059DD" w:rsidRDefault="009E38E9" w:rsidP="00305952">
      <w:pPr>
        <w:adjustRightInd w:val="0"/>
        <w:snapToGrid w:val="0"/>
        <w:spacing w:line="560" w:lineRule="exact"/>
        <w:ind w:firstLineChars="200" w:firstLine="640"/>
        <w:rPr>
          <w:rFonts w:ascii="仿宋" w:eastAsia="仿宋" w:hAnsi="仿宋"/>
          <w:sz w:val="32"/>
          <w:szCs w:val="32"/>
        </w:rPr>
      </w:pPr>
      <w:r w:rsidRPr="00A059DD">
        <w:rPr>
          <w:rFonts w:ascii="仿宋" w:eastAsia="仿宋" w:hAnsi="仿宋" w:hint="eastAsia"/>
          <w:sz w:val="32"/>
          <w:szCs w:val="32"/>
        </w:rPr>
        <w:t>4.甲方同意并认可在本协议签订后及在乙方正式实施该项目前，甲方给予乙方一定的时间，便于乙方</w:t>
      </w:r>
      <w:r>
        <w:rPr>
          <w:rFonts w:ascii="仿宋" w:eastAsia="仿宋" w:hAnsi="仿宋" w:hint="eastAsia"/>
          <w:sz w:val="32"/>
          <w:szCs w:val="32"/>
        </w:rPr>
        <w:t>就本科研项目向其上级集团</w:t>
      </w:r>
      <w:r w:rsidRPr="00A059DD">
        <w:rPr>
          <w:rFonts w:ascii="仿宋" w:eastAsia="仿宋" w:hAnsi="仿宋" w:hint="eastAsia"/>
          <w:sz w:val="32"/>
          <w:szCs w:val="32"/>
        </w:rPr>
        <w:t>报批及有关设备的招采程序。</w:t>
      </w:r>
    </w:p>
    <w:p w:rsidR="009E38E9" w:rsidRPr="00305952" w:rsidRDefault="009E38E9" w:rsidP="006D77A2">
      <w:pPr>
        <w:adjustRightInd w:val="0"/>
        <w:snapToGrid w:val="0"/>
        <w:spacing w:line="560" w:lineRule="exact"/>
        <w:ind w:firstLineChars="200" w:firstLine="643"/>
        <w:rPr>
          <w:rFonts w:asciiTheme="majorEastAsia" w:eastAsiaTheme="majorEastAsia" w:hAnsiTheme="majorEastAsia"/>
          <w:b/>
          <w:sz w:val="32"/>
          <w:szCs w:val="32"/>
        </w:rPr>
      </w:pPr>
      <w:r w:rsidRPr="00305952">
        <w:rPr>
          <w:rFonts w:asciiTheme="majorEastAsia" w:eastAsiaTheme="majorEastAsia" w:hAnsiTheme="majorEastAsia" w:hint="eastAsia"/>
          <w:b/>
          <w:sz w:val="32"/>
          <w:szCs w:val="32"/>
        </w:rPr>
        <w:t>四、科研项目中乙方的权利和义务</w:t>
      </w:r>
    </w:p>
    <w:p w:rsidR="009E38E9" w:rsidRPr="00A059DD" w:rsidRDefault="009E38E9" w:rsidP="00305952">
      <w:pPr>
        <w:adjustRightInd w:val="0"/>
        <w:snapToGrid w:val="0"/>
        <w:spacing w:line="560" w:lineRule="exact"/>
        <w:ind w:firstLineChars="200" w:firstLine="640"/>
        <w:rPr>
          <w:rFonts w:ascii="仿宋" w:eastAsia="仿宋" w:hAnsi="仿宋"/>
          <w:sz w:val="32"/>
          <w:szCs w:val="32"/>
        </w:rPr>
      </w:pPr>
      <w:r w:rsidRPr="00A059DD">
        <w:rPr>
          <w:rFonts w:ascii="仿宋" w:eastAsia="仿宋" w:hAnsi="仿宋" w:hint="eastAsia"/>
          <w:sz w:val="32"/>
          <w:szCs w:val="32"/>
        </w:rPr>
        <w:t>1.在科研项目实施期内，乙方应按双方确定的方案，提供科研项目建设服务相关的支持。</w:t>
      </w:r>
    </w:p>
    <w:p w:rsidR="009E38E9" w:rsidRPr="009E38E9" w:rsidRDefault="009E38E9" w:rsidP="00305952">
      <w:pPr>
        <w:adjustRightInd w:val="0"/>
        <w:snapToGrid w:val="0"/>
        <w:spacing w:line="560" w:lineRule="exact"/>
        <w:ind w:firstLineChars="200" w:firstLine="640"/>
        <w:rPr>
          <w:rFonts w:ascii="仿宋" w:eastAsia="仿宋" w:hAnsi="仿宋"/>
          <w:spacing w:val="-10"/>
          <w:sz w:val="32"/>
          <w:szCs w:val="32"/>
        </w:rPr>
      </w:pPr>
      <w:r>
        <w:rPr>
          <w:rFonts w:ascii="仿宋" w:eastAsia="仿宋" w:hAnsi="仿宋" w:hint="eastAsia"/>
          <w:sz w:val="32"/>
          <w:szCs w:val="32"/>
        </w:rPr>
        <w:t>2.</w:t>
      </w:r>
      <w:r w:rsidRPr="00A059DD">
        <w:rPr>
          <w:rFonts w:ascii="仿宋" w:eastAsia="仿宋" w:hAnsi="仿宋" w:hint="eastAsia"/>
          <w:sz w:val="32"/>
          <w:szCs w:val="32"/>
        </w:rPr>
        <w:t>在科研项目实施期内，乙方应根据需求委派生产厂家的项目工程师</w:t>
      </w:r>
      <w:r>
        <w:rPr>
          <w:rFonts w:ascii="仿宋" w:eastAsia="仿宋" w:hAnsi="仿宋" w:hint="eastAsia"/>
          <w:sz w:val="32"/>
          <w:szCs w:val="32"/>
        </w:rPr>
        <w:t>（驻点）</w:t>
      </w:r>
      <w:r w:rsidRPr="00A059DD">
        <w:rPr>
          <w:rFonts w:ascii="仿宋" w:eastAsia="仿宋" w:hAnsi="仿宋" w:hint="eastAsia"/>
          <w:sz w:val="32"/>
          <w:szCs w:val="32"/>
        </w:rPr>
        <w:t>负责操作管理，并对甲方人员进行系统培训，直到甲方人员能够自行熟练操作设备和进行日常维护，并由生产厂家配发统一上岗证后，项目工程师方可撤离，最长期限不超过5年。</w:t>
      </w:r>
    </w:p>
    <w:p w:rsidR="009E38E9" w:rsidRPr="00A059DD" w:rsidRDefault="009E38E9" w:rsidP="00305952">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3</w:t>
      </w:r>
      <w:r w:rsidRPr="00A059DD">
        <w:rPr>
          <w:rFonts w:ascii="仿宋" w:eastAsia="仿宋" w:hAnsi="仿宋" w:hint="eastAsia"/>
          <w:sz w:val="32"/>
          <w:szCs w:val="32"/>
        </w:rPr>
        <w:t>.在项目进行过程中，由乙方负责项目建设管理系统的维护，确保系统有效运行。</w:t>
      </w:r>
    </w:p>
    <w:p w:rsidR="009E38E9" w:rsidRPr="009E38E9" w:rsidRDefault="009E38E9" w:rsidP="00305952">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4</w:t>
      </w:r>
      <w:r w:rsidRPr="00A059DD">
        <w:rPr>
          <w:rFonts w:ascii="仿宋" w:eastAsia="仿宋" w:hAnsi="仿宋" w:hint="eastAsia"/>
          <w:sz w:val="32"/>
          <w:szCs w:val="32"/>
        </w:rPr>
        <w:t>.在项目实施期内，乙方保证所提供的</w:t>
      </w:r>
      <w:r>
        <w:rPr>
          <w:rFonts w:ascii="仿宋" w:eastAsia="仿宋" w:hAnsi="仿宋" w:hint="eastAsia"/>
          <w:sz w:val="32"/>
          <w:szCs w:val="32"/>
        </w:rPr>
        <w:t>硬件设施及软件</w:t>
      </w:r>
      <w:r w:rsidRPr="00A059DD">
        <w:rPr>
          <w:rFonts w:ascii="仿宋" w:eastAsia="仿宋" w:hAnsi="仿宋" w:hint="eastAsia"/>
          <w:sz w:val="32"/>
          <w:szCs w:val="32"/>
        </w:rPr>
        <w:t>系统可以及时、准确地反应有关信息。</w:t>
      </w:r>
    </w:p>
    <w:p w:rsidR="009E38E9" w:rsidRPr="009506A1" w:rsidRDefault="009E38E9" w:rsidP="00305952">
      <w:pPr>
        <w:adjustRightInd w:val="0"/>
        <w:snapToGrid w:val="0"/>
        <w:spacing w:line="560" w:lineRule="exact"/>
        <w:ind w:firstLineChars="200" w:firstLine="640"/>
        <w:rPr>
          <w:rFonts w:ascii="仿宋" w:eastAsia="仿宋" w:hAnsi="仿宋"/>
          <w:spacing w:val="-10"/>
          <w:sz w:val="32"/>
          <w:szCs w:val="32"/>
        </w:rPr>
      </w:pPr>
      <w:r>
        <w:rPr>
          <w:rFonts w:ascii="仿宋" w:eastAsia="仿宋" w:hAnsi="仿宋" w:hint="eastAsia"/>
          <w:sz w:val="32"/>
          <w:szCs w:val="32"/>
        </w:rPr>
        <w:lastRenderedPageBreak/>
        <w:t>5</w:t>
      </w:r>
      <w:r w:rsidRPr="00A059DD">
        <w:rPr>
          <w:rFonts w:ascii="仿宋" w:eastAsia="仿宋" w:hAnsi="仿宋" w:hint="eastAsia"/>
          <w:sz w:val="32"/>
          <w:szCs w:val="32"/>
        </w:rPr>
        <w:t>.乙方承诺在</w:t>
      </w:r>
      <w:r>
        <w:rPr>
          <w:rFonts w:ascii="仿宋" w:eastAsia="仿宋" w:hAnsi="仿宋" w:hint="eastAsia"/>
          <w:sz w:val="32"/>
          <w:szCs w:val="32"/>
        </w:rPr>
        <w:t>甲</w:t>
      </w:r>
      <w:r w:rsidRPr="00A059DD">
        <w:rPr>
          <w:rFonts w:ascii="仿宋" w:eastAsia="仿宋" w:hAnsi="仿宋" w:hint="eastAsia"/>
          <w:sz w:val="32"/>
          <w:szCs w:val="32"/>
        </w:rPr>
        <w:t>方储备相应的日常备品备件，以应对设备发生故障时，及时更换使用。</w:t>
      </w:r>
    </w:p>
    <w:p w:rsidR="00A059DD" w:rsidRPr="00305952" w:rsidRDefault="009E38E9" w:rsidP="00305952">
      <w:pPr>
        <w:adjustRightInd w:val="0"/>
        <w:snapToGrid w:val="0"/>
        <w:spacing w:line="560" w:lineRule="exact"/>
        <w:rPr>
          <w:rFonts w:asciiTheme="majorEastAsia" w:eastAsiaTheme="majorEastAsia" w:hAnsiTheme="majorEastAsia"/>
          <w:b/>
          <w:sz w:val="32"/>
          <w:szCs w:val="32"/>
        </w:rPr>
      </w:pPr>
      <w:r w:rsidRPr="00305952">
        <w:rPr>
          <w:rFonts w:asciiTheme="majorEastAsia" w:eastAsiaTheme="majorEastAsia" w:hAnsiTheme="majorEastAsia" w:hint="eastAsia"/>
          <w:b/>
          <w:sz w:val="32"/>
          <w:szCs w:val="32"/>
        </w:rPr>
        <w:t>五</w:t>
      </w:r>
      <w:r w:rsidR="00A059DD" w:rsidRPr="00305952">
        <w:rPr>
          <w:rFonts w:asciiTheme="majorEastAsia" w:eastAsiaTheme="majorEastAsia" w:hAnsiTheme="majorEastAsia" w:hint="eastAsia"/>
          <w:b/>
          <w:sz w:val="32"/>
          <w:szCs w:val="32"/>
        </w:rPr>
        <w:t>、</w:t>
      </w:r>
      <w:r w:rsidR="009506A1" w:rsidRPr="00305952">
        <w:rPr>
          <w:rFonts w:asciiTheme="majorEastAsia" w:eastAsiaTheme="majorEastAsia" w:hAnsiTheme="majorEastAsia" w:hint="eastAsia"/>
          <w:b/>
          <w:sz w:val="32"/>
          <w:szCs w:val="32"/>
        </w:rPr>
        <w:t>科研项目合作期限</w:t>
      </w:r>
    </w:p>
    <w:p w:rsidR="009506A1" w:rsidRDefault="009506A1" w:rsidP="00305952">
      <w:pPr>
        <w:adjustRightInd w:val="0"/>
        <w:snapToGrid w:val="0"/>
        <w:spacing w:line="560" w:lineRule="exact"/>
        <w:ind w:firstLineChars="200" w:firstLine="640"/>
        <w:rPr>
          <w:rFonts w:ascii="仿宋" w:eastAsia="仿宋" w:hAnsi="仿宋"/>
          <w:sz w:val="32"/>
          <w:szCs w:val="32"/>
        </w:rPr>
      </w:pPr>
      <w:r w:rsidRPr="009506A1">
        <w:rPr>
          <w:rFonts w:ascii="仿宋" w:eastAsia="仿宋" w:hAnsi="仿宋" w:hint="eastAsia"/>
          <w:sz w:val="32"/>
          <w:szCs w:val="32"/>
        </w:rPr>
        <w:t>双方确定科研项目期限为5年，自本协议签订之日起计算</w:t>
      </w:r>
      <w:r>
        <w:rPr>
          <w:rFonts w:ascii="仿宋" w:eastAsia="仿宋" w:hAnsi="仿宋" w:hint="eastAsia"/>
          <w:sz w:val="32"/>
          <w:szCs w:val="32"/>
        </w:rPr>
        <w:t>，</w:t>
      </w:r>
      <w:r w:rsidRPr="009506A1">
        <w:rPr>
          <w:rFonts w:ascii="仿宋" w:eastAsia="仿宋" w:hAnsi="仿宋" w:hint="eastAsia"/>
          <w:sz w:val="32"/>
          <w:szCs w:val="32"/>
        </w:rPr>
        <w:t>从</w:t>
      </w:r>
      <w:r w:rsidR="00305952">
        <w:rPr>
          <w:rFonts w:ascii="仿宋" w:eastAsia="仿宋" w:hAnsi="仿宋" w:hint="eastAsia"/>
          <w:sz w:val="32"/>
          <w:szCs w:val="32"/>
          <w:u w:val="single"/>
        </w:rPr>
        <w:t xml:space="preserve">     </w:t>
      </w:r>
      <w:r w:rsidRPr="009506A1">
        <w:rPr>
          <w:rFonts w:ascii="仿宋" w:eastAsia="仿宋" w:hAnsi="仿宋" w:hint="eastAsia"/>
          <w:sz w:val="32"/>
          <w:szCs w:val="32"/>
        </w:rPr>
        <w:t>年</w:t>
      </w:r>
      <w:r w:rsidRPr="009506A1">
        <w:rPr>
          <w:rFonts w:ascii="仿宋" w:eastAsia="仿宋" w:hAnsi="仿宋" w:hint="eastAsia"/>
          <w:sz w:val="32"/>
          <w:szCs w:val="32"/>
          <w:u w:val="single"/>
        </w:rPr>
        <w:t xml:space="preserve"> </w:t>
      </w:r>
      <w:r w:rsidR="00305952">
        <w:rPr>
          <w:rFonts w:ascii="仿宋" w:eastAsia="仿宋" w:hAnsi="仿宋" w:hint="eastAsia"/>
          <w:sz w:val="32"/>
          <w:szCs w:val="32"/>
          <w:u w:val="single"/>
        </w:rPr>
        <w:t xml:space="preserve"> </w:t>
      </w:r>
      <w:r w:rsidRPr="009506A1">
        <w:rPr>
          <w:rFonts w:ascii="仿宋" w:eastAsia="仿宋" w:hAnsi="仿宋" w:hint="eastAsia"/>
          <w:sz w:val="32"/>
          <w:szCs w:val="32"/>
          <w:u w:val="single"/>
        </w:rPr>
        <w:t xml:space="preserve"> </w:t>
      </w:r>
      <w:r w:rsidRPr="009506A1">
        <w:rPr>
          <w:rFonts w:ascii="仿宋" w:eastAsia="仿宋" w:hAnsi="仿宋" w:hint="eastAsia"/>
          <w:sz w:val="32"/>
          <w:szCs w:val="32"/>
        </w:rPr>
        <w:t>月</w:t>
      </w:r>
      <w:r w:rsidRPr="009506A1">
        <w:rPr>
          <w:rFonts w:ascii="仿宋" w:eastAsia="仿宋" w:hAnsi="仿宋" w:hint="eastAsia"/>
          <w:sz w:val="32"/>
          <w:szCs w:val="32"/>
          <w:u w:val="single"/>
        </w:rPr>
        <w:t xml:space="preserve"> </w:t>
      </w:r>
      <w:r w:rsidR="00305952">
        <w:rPr>
          <w:rFonts w:ascii="仿宋" w:eastAsia="仿宋" w:hAnsi="仿宋" w:hint="eastAsia"/>
          <w:sz w:val="32"/>
          <w:szCs w:val="32"/>
          <w:u w:val="single"/>
        </w:rPr>
        <w:t xml:space="preserve"> </w:t>
      </w:r>
      <w:r w:rsidRPr="009506A1">
        <w:rPr>
          <w:rFonts w:ascii="仿宋" w:eastAsia="仿宋" w:hAnsi="仿宋" w:hint="eastAsia"/>
          <w:sz w:val="32"/>
          <w:szCs w:val="32"/>
          <w:u w:val="single"/>
        </w:rPr>
        <w:t xml:space="preserve"> </w:t>
      </w:r>
      <w:r w:rsidRPr="009506A1">
        <w:rPr>
          <w:rFonts w:ascii="仿宋" w:eastAsia="仿宋" w:hAnsi="仿宋" w:hint="eastAsia"/>
          <w:sz w:val="32"/>
          <w:szCs w:val="32"/>
        </w:rPr>
        <w:t>日起至</w:t>
      </w:r>
      <w:r w:rsidRPr="009506A1">
        <w:rPr>
          <w:rFonts w:ascii="仿宋" w:eastAsia="仿宋" w:hAnsi="仿宋" w:hint="eastAsia"/>
          <w:sz w:val="32"/>
          <w:szCs w:val="32"/>
          <w:u w:val="single"/>
        </w:rPr>
        <w:t xml:space="preserve">  </w:t>
      </w:r>
      <w:r w:rsidR="00305952">
        <w:rPr>
          <w:rFonts w:ascii="仿宋" w:eastAsia="仿宋" w:hAnsi="仿宋" w:hint="eastAsia"/>
          <w:sz w:val="32"/>
          <w:szCs w:val="32"/>
          <w:u w:val="single"/>
        </w:rPr>
        <w:t xml:space="preserve"> </w:t>
      </w:r>
      <w:r w:rsidRPr="009506A1">
        <w:rPr>
          <w:rFonts w:ascii="仿宋" w:eastAsia="仿宋" w:hAnsi="仿宋" w:hint="eastAsia"/>
          <w:sz w:val="32"/>
          <w:szCs w:val="32"/>
          <w:u w:val="single"/>
        </w:rPr>
        <w:t xml:space="preserve">  </w:t>
      </w:r>
      <w:r w:rsidRPr="009506A1">
        <w:rPr>
          <w:rFonts w:ascii="仿宋" w:eastAsia="仿宋" w:hAnsi="仿宋" w:hint="eastAsia"/>
          <w:sz w:val="32"/>
          <w:szCs w:val="32"/>
        </w:rPr>
        <w:t>年</w:t>
      </w:r>
      <w:r w:rsidRPr="009506A1">
        <w:rPr>
          <w:rFonts w:ascii="仿宋" w:eastAsia="仿宋" w:hAnsi="仿宋" w:hint="eastAsia"/>
          <w:sz w:val="32"/>
          <w:szCs w:val="32"/>
          <w:u w:val="single"/>
        </w:rPr>
        <w:t xml:space="preserve"> </w:t>
      </w:r>
      <w:r w:rsidR="00305952">
        <w:rPr>
          <w:rFonts w:ascii="仿宋" w:eastAsia="仿宋" w:hAnsi="仿宋" w:hint="eastAsia"/>
          <w:sz w:val="32"/>
          <w:szCs w:val="32"/>
          <w:u w:val="single"/>
        </w:rPr>
        <w:t xml:space="preserve"> </w:t>
      </w:r>
      <w:r w:rsidRPr="009506A1">
        <w:rPr>
          <w:rFonts w:ascii="仿宋" w:eastAsia="仿宋" w:hAnsi="仿宋" w:hint="eastAsia"/>
          <w:sz w:val="32"/>
          <w:szCs w:val="32"/>
          <w:u w:val="single"/>
        </w:rPr>
        <w:t xml:space="preserve">  </w:t>
      </w:r>
      <w:r w:rsidRPr="009506A1">
        <w:rPr>
          <w:rFonts w:ascii="仿宋" w:eastAsia="仿宋" w:hAnsi="仿宋" w:hint="eastAsia"/>
          <w:sz w:val="32"/>
          <w:szCs w:val="32"/>
        </w:rPr>
        <w:t>月</w:t>
      </w:r>
      <w:r w:rsidRPr="009506A1">
        <w:rPr>
          <w:rFonts w:ascii="仿宋" w:eastAsia="仿宋" w:hAnsi="仿宋" w:hint="eastAsia"/>
          <w:sz w:val="32"/>
          <w:szCs w:val="32"/>
          <w:u w:val="single"/>
        </w:rPr>
        <w:t xml:space="preserve"> </w:t>
      </w:r>
      <w:r w:rsidR="00305952">
        <w:rPr>
          <w:rFonts w:ascii="仿宋" w:eastAsia="仿宋" w:hAnsi="仿宋" w:hint="eastAsia"/>
          <w:sz w:val="32"/>
          <w:szCs w:val="32"/>
          <w:u w:val="single"/>
        </w:rPr>
        <w:t xml:space="preserve"> </w:t>
      </w:r>
      <w:r w:rsidRPr="009506A1">
        <w:rPr>
          <w:rFonts w:ascii="仿宋" w:eastAsia="仿宋" w:hAnsi="仿宋" w:hint="eastAsia"/>
          <w:sz w:val="32"/>
          <w:szCs w:val="32"/>
          <w:u w:val="single"/>
        </w:rPr>
        <w:t xml:space="preserve"> </w:t>
      </w:r>
      <w:r w:rsidRPr="009506A1">
        <w:rPr>
          <w:rFonts w:ascii="仿宋" w:eastAsia="仿宋" w:hAnsi="仿宋" w:hint="eastAsia"/>
          <w:sz w:val="32"/>
          <w:szCs w:val="32"/>
        </w:rPr>
        <w:t>日止。</w:t>
      </w:r>
    </w:p>
    <w:p w:rsidR="009E38E9" w:rsidRPr="00305952" w:rsidRDefault="009E38E9" w:rsidP="00305952">
      <w:pPr>
        <w:adjustRightInd w:val="0"/>
        <w:snapToGrid w:val="0"/>
        <w:spacing w:line="560" w:lineRule="exact"/>
        <w:rPr>
          <w:rFonts w:asciiTheme="majorEastAsia" w:eastAsiaTheme="majorEastAsia" w:hAnsiTheme="majorEastAsia"/>
          <w:b/>
          <w:sz w:val="32"/>
          <w:szCs w:val="32"/>
        </w:rPr>
      </w:pPr>
      <w:r w:rsidRPr="00305952">
        <w:rPr>
          <w:rFonts w:asciiTheme="majorEastAsia" w:eastAsiaTheme="majorEastAsia" w:hAnsiTheme="majorEastAsia" w:hint="eastAsia"/>
          <w:b/>
          <w:sz w:val="32"/>
          <w:szCs w:val="32"/>
        </w:rPr>
        <w:t>六、保密约定</w:t>
      </w:r>
    </w:p>
    <w:p w:rsidR="009506A1" w:rsidRDefault="009E38E9" w:rsidP="00305952">
      <w:pPr>
        <w:adjustRightInd w:val="0"/>
        <w:snapToGrid w:val="0"/>
        <w:spacing w:line="560" w:lineRule="exact"/>
        <w:ind w:firstLineChars="200" w:firstLine="640"/>
        <w:rPr>
          <w:rFonts w:ascii="仿宋" w:eastAsia="仿宋" w:hAnsi="仿宋"/>
          <w:sz w:val="32"/>
          <w:szCs w:val="32"/>
        </w:rPr>
      </w:pPr>
      <w:r w:rsidRPr="00A059DD">
        <w:rPr>
          <w:rFonts w:ascii="仿宋" w:eastAsia="仿宋" w:hAnsi="仿宋" w:hint="eastAsia"/>
          <w:sz w:val="32"/>
          <w:szCs w:val="32"/>
        </w:rPr>
        <w:t>本科研项目有效期内</w:t>
      </w:r>
      <w:r>
        <w:rPr>
          <w:rFonts w:ascii="仿宋" w:eastAsia="仿宋" w:hAnsi="仿宋" w:hint="eastAsia"/>
          <w:sz w:val="32"/>
          <w:szCs w:val="32"/>
        </w:rPr>
        <w:t>，</w:t>
      </w:r>
      <w:r w:rsidRPr="00A059DD">
        <w:rPr>
          <w:rFonts w:ascii="仿宋" w:eastAsia="仿宋" w:hAnsi="仿宋" w:hint="eastAsia"/>
          <w:sz w:val="32"/>
          <w:szCs w:val="32"/>
        </w:rPr>
        <w:t>任何一方获知对方的商业秘密、技术秘密等均为保密事项，在协议期间及协议终止后均不得向外披露、公开或用于科研项目之外的其他目的，双方对保密期限另有约定的，从其约定。</w:t>
      </w:r>
    </w:p>
    <w:p w:rsidR="009E38E9" w:rsidRPr="00A059DD" w:rsidRDefault="009E38E9" w:rsidP="00305952">
      <w:pPr>
        <w:adjustRightInd w:val="0"/>
        <w:snapToGrid w:val="0"/>
        <w:spacing w:line="560" w:lineRule="exact"/>
        <w:ind w:firstLineChars="200" w:firstLine="640"/>
        <w:rPr>
          <w:rFonts w:ascii="仿宋" w:eastAsia="仿宋" w:hAnsi="仿宋"/>
          <w:sz w:val="32"/>
          <w:szCs w:val="32"/>
        </w:rPr>
      </w:pPr>
      <w:r w:rsidRPr="00A059DD">
        <w:rPr>
          <w:rFonts w:ascii="仿宋" w:eastAsia="仿宋" w:hAnsi="仿宋" w:hint="eastAsia"/>
          <w:sz w:val="32"/>
          <w:szCs w:val="32"/>
        </w:rPr>
        <w:t>如相关法律或者政府部门、</w:t>
      </w:r>
      <w:r w:rsidR="00DF3D26">
        <w:rPr>
          <w:rFonts w:ascii="仿宋" w:eastAsia="仿宋" w:hAnsi="仿宋" w:hint="eastAsia"/>
          <w:sz w:val="32"/>
          <w:szCs w:val="32"/>
        </w:rPr>
        <w:t>机构要求，任何一方同意披露本科研项目的相关条款和条件，但披露方应</w:t>
      </w:r>
      <w:r w:rsidRPr="00A059DD">
        <w:rPr>
          <w:rFonts w:ascii="仿宋" w:eastAsia="仿宋" w:hAnsi="仿宋" w:hint="eastAsia"/>
          <w:sz w:val="32"/>
          <w:szCs w:val="32"/>
        </w:rPr>
        <w:t>在披露前向另一方发出事先通知。</w:t>
      </w:r>
    </w:p>
    <w:p w:rsidR="009506A1" w:rsidRPr="00305952" w:rsidRDefault="009506A1" w:rsidP="00305952">
      <w:pPr>
        <w:adjustRightInd w:val="0"/>
        <w:snapToGrid w:val="0"/>
        <w:spacing w:line="560" w:lineRule="exact"/>
        <w:rPr>
          <w:rFonts w:asciiTheme="majorEastAsia" w:eastAsiaTheme="majorEastAsia" w:hAnsiTheme="majorEastAsia"/>
          <w:b/>
          <w:sz w:val="32"/>
          <w:szCs w:val="32"/>
        </w:rPr>
      </w:pPr>
      <w:r w:rsidRPr="00305952">
        <w:rPr>
          <w:rFonts w:asciiTheme="majorEastAsia" w:eastAsiaTheme="majorEastAsia" w:hAnsiTheme="majorEastAsia" w:hint="eastAsia"/>
          <w:b/>
          <w:sz w:val="32"/>
          <w:szCs w:val="32"/>
        </w:rPr>
        <w:t>七、违约责任</w:t>
      </w:r>
    </w:p>
    <w:p w:rsidR="009506A1" w:rsidRPr="00A059DD" w:rsidRDefault="009506A1" w:rsidP="00305952">
      <w:pPr>
        <w:adjustRightInd w:val="0"/>
        <w:snapToGrid w:val="0"/>
        <w:spacing w:line="560" w:lineRule="exact"/>
        <w:ind w:firstLineChars="200" w:firstLine="640"/>
        <w:rPr>
          <w:rFonts w:ascii="仿宋" w:eastAsia="仿宋" w:hAnsi="仿宋"/>
          <w:sz w:val="32"/>
          <w:szCs w:val="32"/>
        </w:rPr>
      </w:pPr>
      <w:r w:rsidRPr="00A059DD">
        <w:rPr>
          <w:rFonts w:ascii="仿宋" w:eastAsia="仿宋" w:hAnsi="仿宋" w:hint="eastAsia"/>
          <w:sz w:val="32"/>
          <w:szCs w:val="32"/>
        </w:rPr>
        <w:t>1.如有任何一方违反本协议的约定、陈述、保证，违约方赔偿守约方由此造成的所有经济损失。</w:t>
      </w:r>
    </w:p>
    <w:p w:rsidR="009506A1" w:rsidRDefault="009506A1" w:rsidP="00305952">
      <w:pPr>
        <w:adjustRightInd w:val="0"/>
        <w:snapToGrid w:val="0"/>
        <w:spacing w:line="560" w:lineRule="exact"/>
        <w:ind w:firstLineChars="200" w:firstLine="640"/>
        <w:rPr>
          <w:rFonts w:ascii="仿宋" w:eastAsia="仿宋" w:hAnsi="仿宋"/>
          <w:sz w:val="32"/>
          <w:szCs w:val="32"/>
        </w:rPr>
      </w:pPr>
      <w:r w:rsidRPr="00A059DD">
        <w:rPr>
          <w:rFonts w:ascii="仿宋" w:eastAsia="仿宋" w:hAnsi="仿宋" w:hint="eastAsia"/>
          <w:sz w:val="32"/>
          <w:szCs w:val="32"/>
        </w:rPr>
        <w:t>2.如有任何一方违反本协议，守约方可以书面催告违约方履行相关义务，经守约方催告一个月后违约方仍不履行义务的，守约方有权单方面书面通知违约方解除本协议并要求赔偿损失。</w:t>
      </w:r>
    </w:p>
    <w:p w:rsidR="009506A1" w:rsidRPr="00F44729" w:rsidRDefault="009506A1" w:rsidP="00305952">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3</w:t>
      </w:r>
      <w:r w:rsidRPr="00A059DD">
        <w:rPr>
          <w:rFonts w:ascii="仿宋" w:eastAsia="仿宋" w:hAnsi="仿宋" w:hint="eastAsia"/>
          <w:sz w:val="32"/>
          <w:szCs w:val="32"/>
        </w:rPr>
        <w:t>.不可抗力：任何一方无须向对方就其因为特殊恶劣天气、突发社会事件、地质灾害、洪水、火灾、战争、暴动、民众骚乱、自然灾害、罢工或其他类似无法预计、无法合理控制、无法通过合理努力预防的事由所造成的未履行或迟延</w:t>
      </w:r>
      <w:r w:rsidRPr="00A059DD">
        <w:rPr>
          <w:rFonts w:ascii="仿宋" w:eastAsia="仿宋" w:hAnsi="仿宋" w:hint="eastAsia"/>
          <w:sz w:val="32"/>
          <w:szCs w:val="32"/>
        </w:rPr>
        <w:lastRenderedPageBreak/>
        <w:t>履行本协议情况下的任何义务承担责任。被阻碍或迟延的一方应努力及时消除障碍，继续履行义务。一方因不可抗力原因不能按约定履行本协议时，应立即通知另一方，并在十五天内提供本协议不可抗力详情及本协议不能履行或需要延期的理由的有效文件。</w:t>
      </w:r>
    </w:p>
    <w:p w:rsidR="009506A1" w:rsidRPr="00305952" w:rsidRDefault="009506A1" w:rsidP="00305952">
      <w:pPr>
        <w:adjustRightInd w:val="0"/>
        <w:snapToGrid w:val="0"/>
        <w:spacing w:line="560" w:lineRule="exact"/>
        <w:rPr>
          <w:rFonts w:asciiTheme="majorEastAsia" w:eastAsiaTheme="majorEastAsia" w:hAnsiTheme="majorEastAsia"/>
          <w:b/>
          <w:sz w:val="32"/>
          <w:szCs w:val="32"/>
        </w:rPr>
      </w:pPr>
      <w:r w:rsidRPr="00305952">
        <w:rPr>
          <w:rFonts w:asciiTheme="majorEastAsia" w:eastAsiaTheme="majorEastAsia" w:hAnsiTheme="majorEastAsia" w:hint="eastAsia"/>
          <w:b/>
          <w:sz w:val="32"/>
          <w:szCs w:val="32"/>
        </w:rPr>
        <w:t>八、争议的解决</w:t>
      </w:r>
    </w:p>
    <w:p w:rsidR="009506A1" w:rsidRPr="004C3160" w:rsidRDefault="009506A1" w:rsidP="00305952">
      <w:pPr>
        <w:adjustRightInd w:val="0"/>
        <w:snapToGrid w:val="0"/>
        <w:spacing w:line="560" w:lineRule="exact"/>
        <w:ind w:firstLineChars="200" w:firstLine="640"/>
        <w:rPr>
          <w:rFonts w:ascii="仿宋" w:eastAsia="仿宋" w:hAnsi="仿宋"/>
          <w:sz w:val="32"/>
          <w:szCs w:val="32"/>
        </w:rPr>
      </w:pPr>
      <w:r w:rsidRPr="00A059DD">
        <w:rPr>
          <w:rFonts w:ascii="仿宋" w:eastAsia="仿宋" w:hAnsi="仿宋" w:hint="eastAsia"/>
          <w:sz w:val="32"/>
          <w:szCs w:val="32"/>
        </w:rPr>
        <w:t>由于签订或履行本协议而发生的所有争议，甲乙双方应友好协商解决，如不能友好协</w:t>
      </w:r>
      <w:r w:rsidRPr="004C3160">
        <w:rPr>
          <w:rFonts w:ascii="仿宋" w:eastAsia="仿宋" w:hAnsi="仿宋" w:hint="eastAsia"/>
          <w:sz w:val="32"/>
          <w:szCs w:val="32"/>
        </w:rPr>
        <w:t>商解决，任何一方当事人均可向乙方所在地有管辖权的人民法院提起诉讼解决。</w:t>
      </w:r>
    </w:p>
    <w:p w:rsidR="009506A1" w:rsidRPr="00305952" w:rsidRDefault="009506A1" w:rsidP="00305952">
      <w:pPr>
        <w:adjustRightInd w:val="0"/>
        <w:snapToGrid w:val="0"/>
        <w:spacing w:line="560" w:lineRule="exact"/>
        <w:rPr>
          <w:rFonts w:asciiTheme="majorEastAsia" w:eastAsiaTheme="majorEastAsia" w:hAnsiTheme="majorEastAsia"/>
          <w:b/>
          <w:sz w:val="32"/>
          <w:szCs w:val="32"/>
        </w:rPr>
      </w:pPr>
      <w:r w:rsidRPr="00305952">
        <w:rPr>
          <w:rFonts w:asciiTheme="majorEastAsia" w:eastAsiaTheme="majorEastAsia" w:hAnsiTheme="majorEastAsia" w:hint="eastAsia"/>
          <w:b/>
          <w:sz w:val="32"/>
          <w:szCs w:val="32"/>
        </w:rPr>
        <w:t>九、其他规定</w:t>
      </w:r>
    </w:p>
    <w:p w:rsidR="009506A1" w:rsidRPr="009506A1" w:rsidRDefault="009506A1" w:rsidP="00305952">
      <w:pPr>
        <w:adjustRightInd w:val="0"/>
        <w:snapToGrid w:val="0"/>
        <w:spacing w:line="560" w:lineRule="exact"/>
        <w:ind w:firstLineChars="200" w:firstLine="640"/>
        <w:rPr>
          <w:rFonts w:ascii="仿宋" w:eastAsia="仿宋" w:hAnsi="仿宋"/>
          <w:sz w:val="32"/>
          <w:szCs w:val="32"/>
        </w:rPr>
      </w:pPr>
      <w:r w:rsidRPr="00F44729">
        <w:rPr>
          <w:rFonts w:ascii="仿宋" w:eastAsia="仿宋" w:hAnsi="仿宋" w:hint="eastAsia"/>
          <w:sz w:val="32"/>
          <w:szCs w:val="32"/>
        </w:rPr>
        <w:t>1.</w:t>
      </w:r>
      <w:r>
        <w:rPr>
          <w:rFonts w:ascii="仿宋" w:eastAsia="仿宋" w:hAnsi="仿宋" w:hint="eastAsia"/>
          <w:sz w:val="32"/>
          <w:szCs w:val="32"/>
        </w:rPr>
        <w:t>甲乙双方</w:t>
      </w:r>
      <w:r w:rsidRPr="00A059DD">
        <w:rPr>
          <w:rFonts w:ascii="仿宋" w:eastAsia="仿宋" w:hAnsi="仿宋" w:hint="eastAsia"/>
          <w:sz w:val="32"/>
          <w:szCs w:val="32"/>
        </w:rPr>
        <w:t>成立协调小组</w:t>
      </w:r>
      <w:r>
        <w:rPr>
          <w:rFonts w:ascii="仿宋" w:eastAsia="仿宋" w:hAnsi="仿宋" w:hint="eastAsia"/>
          <w:sz w:val="32"/>
          <w:szCs w:val="32"/>
        </w:rPr>
        <w:t>，共同</w:t>
      </w:r>
      <w:r w:rsidRPr="00A059DD">
        <w:rPr>
          <w:rFonts w:ascii="仿宋" w:eastAsia="仿宋" w:hAnsi="仿宋" w:hint="eastAsia"/>
          <w:sz w:val="32"/>
          <w:szCs w:val="32"/>
        </w:rPr>
        <w:t>推进本</w:t>
      </w:r>
      <w:r>
        <w:rPr>
          <w:rFonts w:ascii="仿宋" w:eastAsia="仿宋" w:hAnsi="仿宋" w:hint="eastAsia"/>
          <w:sz w:val="32"/>
          <w:szCs w:val="32"/>
        </w:rPr>
        <w:t>科研项目的实施。</w:t>
      </w:r>
      <w:r w:rsidRPr="00F44729">
        <w:rPr>
          <w:rFonts w:ascii="仿宋" w:eastAsia="仿宋" w:hAnsi="仿宋" w:hint="eastAsia"/>
          <w:sz w:val="32"/>
          <w:szCs w:val="32"/>
        </w:rPr>
        <w:t>后期根据医院提供的平面图及参数制定最终方案。</w:t>
      </w:r>
    </w:p>
    <w:p w:rsidR="009506A1" w:rsidRDefault="009506A1" w:rsidP="00305952">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2.</w:t>
      </w:r>
      <w:r w:rsidRPr="00A059DD">
        <w:rPr>
          <w:rFonts w:ascii="仿宋" w:eastAsia="仿宋" w:hAnsi="仿宋" w:hint="eastAsia"/>
          <w:sz w:val="32"/>
          <w:szCs w:val="32"/>
        </w:rPr>
        <w:t>由</w:t>
      </w:r>
      <w:r>
        <w:rPr>
          <w:rFonts w:ascii="仿宋" w:eastAsia="仿宋" w:hAnsi="仿宋" w:hint="eastAsia"/>
          <w:sz w:val="32"/>
          <w:szCs w:val="32"/>
        </w:rPr>
        <w:t>乙方</w:t>
      </w:r>
      <w:r w:rsidRPr="00A059DD">
        <w:rPr>
          <w:rFonts w:ascii="仿宋" w:eastAsia="仿宋" w:hAnsi="仿宋" w:hint="eastAsia"/>
          <w:sz w:val="32"/>
          <w:szCs w:val="32"/>
        </w:rPr>
        <w:t>提供</w:t>
      </w:r>
      <w:r>
        <w:rPr>
          <w:rFonts w:ascii="仿宋" w:eastAsia="仿宋" w:hAnsi="仿宋" w:hint="eastAsia"/>
          <w:sz w:val="32"/>
          <w:szCs w:val="32"/>
        </w:rPr>
        <w:t>本项目所需的全部</w:t>
      </w:r>
      <w:r w:rsidRPr="00A059DD">
        <w:rPr>
          <w:rFonts w:ascii="仿宋" w:eastAsia="仿宋" w:hAnsi="仿宋" w:hint="eastAsia"/>
          <w:sz w:val="32"/>
          <w:szCs w:val="32"/>
        </w:rPr>
        <w:t>资金、设备和信息设备集成</w:t>
      </w:r>
      <w:r>
        <w:rPr>
          <w:rFonts w:ascii="仿宋" w:eastAsia="仿宋" w:hAnsi="仿宋" w:hint="eastAsia"/>
          <w:sz w:val="32"/>
          <w:szCs w:val="32"/>
        </w:rPr>
        <w:t>（含软件、接口）</w:t>
      </w:r>
      <w:r w:rsidRPr="00A059DD">
        <w:rPr>
          <w:rFonts w:ascii="仿宋" w:eastAsia="仿宋" w:hAnsi="仿宋" w:hint="eastAsia"/>
          <w:sz w:val="32"/>
          <w:szCs w:val="32"/>
        </w:rPr>
        <w:t>，</w:t>
      </w:r>
      <w:r>
        <w:rPr>
          <w:rFonts w:ascii="仿宋" w:eastAsia="仿宋" w:hAnsi="仿宋" w:hint="eastAsia"/>
          <w:sz w:val="32"/>
          <w:szCs w:val="32"/>
        </w:rPr>
        <w:t>产权归乙方所有；甲方</w:t>
      </w:r>
      <w:r w:rsidRPr="00A059DD">
        <w:rPr>
          <w:rFonts w:ascii="仿宋" w:eastAsia="仿宋" w:hAnsi="仿宋" w:hint="eastAsia"/>
          <w:sz w:val="32"/>
          <w:szCs w:val="32"/>
        </w:rPr>
        <w:t>负责提供场地、科研项目实施及实施成果评估等。</w:t>
      </w:r>
    </w:p>
    <w:p w:rsidR="009506A1" w:rsidRPr="009506A1" w:rsidRDefault="009506A1" w:rsidP="00305952">
      <w:pPr>
        <w:adjustRightInd w:val="0"/>
        <w:snapToGrid w:val="0"/>
        <w:spacing w:line="560" w:lineRule="exact"/>
        <w:ind w:firstLineChars="200" w:firstLine="640"/>
        <w:rPr>
          <w:rFonts w:ascii="仿宋" w:eastAsia="仿宋" w:hAnsi="仿宋"/>
          <w:sz w:val="32"/>
          <w:szCs w:val="32"/>
        </w:rPr>
      </w:pPr>
      <w:r w:rsidRPr="00F44729">
        <w:rPr>
          <w:rFonts w:ascii="仿宋" w:eastAsia="仿宋" w:hAnsi="仿宋" w:hint="eastAsia"/>
          <w:sz w:val="32"/>
          <w:szCs w:val="32"/>
        </w:rPr>
        <w:t>3.科研项目实施过程中，甲乙双方共同确认和编制本项目资产清单（包括有形和无形资产），建立资产台账，在合作期限内定期对资产进行盘点，并及时登记资产变化情况。</w:t>
      </w:r>
    </w:p>
    <w:p w:rsidR="009506A1" w:rsidRPr="00F44729" w:rsidRDefault="009506A1" w:rsidP="00305952">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4</w:t>
      </w:r>
      <w:r w:rsidRPr="00F44729">
        <w:rPr>
          <w:rFonts w:ascii="仿宋" w:eastAsia="仿宋" w:hAnsi="仿宋" w:hint="eastAsia"/>
          <w:sz w:val="32"/>
          <w:szCs w:val="32"/>
        </w:rPr>
        <w:t>.科研项目实施过程中使用第三方知识产权或使用的产品包含第三方知识产权的，该知识产权归原权利人所有，双方均不得侵犯第三人知识产权。</w:t>
      </w:r>
    </w:p>
    <w:p w:rsidR="00834FBE" w:rsidRDefault="009506A1" w:rsidP="00305952">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5</w:t>
      </w:r>
      <w:r w:rsidRPr="00A059DD">
        <w:rPr>
          <w:rFonts w:ascii="仿宋" w:eastAsia="仿宋" w:hAnsi="仿宋" w:hint="eastAsia"/>
          <w:sz w:val="32"/>
          <w:szCs w:val="32"/>
        </w:rPr>
        <w:t>.本协议自甲乙双方签字盖章后生效。本协议一式四份，双方各执二份，均具有同等效力。</w:t>
      </w:r>
    </w:p>
    <w:p w:rsidR="00305952" w:rsidRPr="00A059DD" w:rsidRDefault="00305952" w:rsidP="00305952">
      <w:pPr>
        <w:adjustRightInd w:val="0"/>
        <w:snapToGrid w:val="0"/>
        <w:spacing w:line="560" w:lineRule="exact"/>
        <w:ind w:firstLineChars="200" w:firstLine="640"/>
        <w:rPr>
          <w:rFonts w:ascii="仿宋" w:eastAsia="仿宋" w:hAnsi="仿宋"/>
          <w:sz w:val="32"/>
          <w:szCs w:val="32"/>
        </w:rPr>
      </w:pPr>
    </w:p>
    <w:p w:rsidR="006C1AB4" w:rsidRPr="00A059DD" w:rsidRDefault="00A059DD" w:rsidP="006C1AB4">
      <w:pPr>
        <w:adjustRightInd w:val="0"/>
        <w:snapToGrid w:val="0"/>
        <w:spacing w:line="560" w:lineRule="exact"/>
        <w:ind w:firstLineChars="200" w:firstLine="643"/>
        <w:rPr>
          <w:rFonts w:ascii="仿宋" w:eastAsia="仿宋" w:hAnsi="仿宋"/>
          <w:b/>
          <w:sz w:val="32"/>
          <w:szCs w:val="32"/>
        </w:rPr>
      </w:pPr>
      <w:r w:rsidRPr="00A059DD">
        <w:rPr>
          <w:rFonts w:ascii="仿宋" w:eastAsia="仿宋" w:hAnsi="仿宋" w:hint="eastAsia"/>
          <w:b/>
          <w:sz w:val="32"/>
          <w:szCs w:val="32"/>
        </w:rPr>
        <w:lastRenderedPageBreak/>
        <w:t>甲方：</w:t>
      </w:r>
      <w:r w:rsidR="000B7B05" w:rsidRPr="00A059DD">
        <w:rPr>
          <w:rFonts w:ascii="仿宋" w:eastAsia="仿宋" w:hAnsi="仿宋"/>
          <w:b/>
          <w:sz w:val="32"/>
          <w:szCs w:val="32"/>
        </w:rPr>
        <w:t xml:space="preserve"> </w:t>
      </w:r>
    </w:p>
    <w:p w:rsidR="00A059DD" w:rsidRPr="00A059DD" w:rsidRDefault="00A059DD" w:rsidP="00305952">
      <w:pPr>
        <w:adjustRightInd w:val="0"/>
        <w:snapToGrid w:val="0"/>
        <w:spacing w:line="560" w:lineRule="exact"/>
        <w:ind w:firstLineChars="200" w:firstLine="643"/>
        <w:rPr>
          <w:rFonts w:ascii="仿宋" w:eastAsia="仿宋" w:hAnsi="仿宋"/>
          <w:b/>
          <w:sz w:val="32"/>
          <w:szCs w:val="32"/>
        </w:rPr>
      </w:pPr>
      <w:r w:rsidRPr="00A059DD">
        <w:rPr>
          <w:rFonts w:ascii="仿宋" w:eastAsia="仿宋" w:hAnsi="仿宋" w:hint="eastAsia"/>
          <w:b/>
          <w:sz w:val="32"/>
          <w:szCs w:val="32"/>
        </w:rPr>
        <w:t>法定代表人/授权代理人：</w:t>
      </w:r>
    </w:p>
    <w:p w:rsidR="00A059DD" w:rsidRDefault="00A059DD" w:rsidP="00305952">
      <w:pPr>
        <w:adjustRightInd w:val="0"/>
        <w:snapToGrid w:val="0"/>
        <w:spacing w:line="560" w:lineRule="exact"/>
        <w:ind w:firstLineChars="200" w:firstLine="643"/>
        <w:rPr>
          <w:rFonts w:ascii="仿宋" w:eastAsia="仿宋" w:hAnsi="仿宋"/>
          <w:b/>
          <w:sz w:val="32"/>
          <w:szCs w:val="32"/>
        </w:rPr>
      </w:pPr>
      <w:r w:rsidRPr="00A059DD">
        <w:rPr>
          <w:rFonts w:ascii="仿宋" w:eastAsia="仿宋" w:hAnsi="仿宋" w:hint="eastAsia"/>
          <w:b/>
          <w:sz w:val="32"/>
          <w:szCs w:val="32"/>
        </w:rPr>
        <w:t>日  期：</w:t>
      </w:r>
    </w:p>
    <w:p w:rsidR="00A059DD" w:rsidRDefault="00A059DD" w:rsidP="00305952">
      <w:pPr>
        <w:adjustRightInd w:val="0"/>
        <w:snapToGrid w:val="0"/>
        <w:spacing w:line="560" w:lineRule="exact"/>
        <w:rPr>
          <w:rFonts w:ascii="仿宋" w:eastAsia="仿宋" w:hAnsi="仿宋"/>
          <w:b/>
          <w:sz w:val="32"/>
          <w:szCs w:val="32"/>
        </w:rPr>
      </w:pPr>
    </w:p>
    <w:p w:rsidR="00834FBE" w:rsidRPr="00A059DD" w:rsidRDefault="00834FBE" w:rsidP="00305952">
      <w:pPr>
        <w:adjustRightInd w:val="0"/>
        <w:snapToGrid w:val="0"/>
        <w:spacing w:line="560" w:lineRule="exact"/>
        <w:rPr>
          <w:rFonts w:ascii="仿宋" w:eastAsia="仿宋" w:hAnsi="仿宋"/>
          <w:b/>
          <w:sz w:val="32"/>
          <w:szCs w:val="32"/>
        </w:rPr>
      </w:pPr>
    </w:p>
    <w:p w:rsidR="00A059DD" w:rsidRPr="00A059DD" w:rsidRDefault="00A059DD" w:rsidP="00305952">
      <w:pPr>
        <w:adjustRightInd w:val="0"/>
        <w:snapToGrid w:val="0"/>
        <w:spacing w:line="560" w:lineRule="exact"/>
        <w:ind w:firstLineChars="200" w:firstLine="643"/>
        <w:rPr>
          <w:rFonts w:ascii="仿宋" w:eastAsia="仿宋" w:hAnsi="仿宋"/>
          <w:b/>
          <w:sz w:val="32"/>
          <w:szCs w:val="32"/>
        </w:rPr>
      </w:pPr>
      <w:r w:rsidRPr="00A059DD">
        <w:rPr>
          <w:rFonts w:ascii="仿宋" w:eastAsia="仿宋" w:hAnsi="仿宋" w:hint="eastAsia"/>
          <w:b/>
          <w:sz w:val="32"/>
          <w:szCs w:val="32"/>
        </w:rPr>
        <w:t>乙方：</w:t>
      </w:r>
    </w:p>
    <w:p w:rsidR="00A059DD" w:rsidRPr="00A059DD" w:rsidRDefault="00A059DD" w:rsidP="00305952">
      <w:pPr>
        <w:adjustRightInd w:val="0"/>
        <w:snapToGrid w:val="0"/>
        <w:spacing w:line="560" w:lineRule="exact"/>
        <w:ind w:firstLineChars="200" w:firstLine="643"/>
        <w:rPr>
          <w:rFonts w:ascii="仿宋" w:eastAsia="仿宋" w:hAnsi="仿宋"/>
          <w:b/>
          <w:sz w:val="32"/>
          <w:szCs w:val="32"/>
        </w:rPr>
      </w:pPr>
      <w:r w:rsidRPr="00A059DD">
        <w:rPr>
          <w:rFonts w:ascii="仿宋" w:eastAsia="仿宋" w:hAnsi="仿宋" w:hint="eastAsia"/>
          <w:b/>
          <w:sz w:val="32"/>
          <w:szCs w:val="32"/>
        </w:rPr>
        <w:t>法定代表人/授权代理人：</w:t>
      </w:r>
    </w:p>
    <w:p w:rsidR="009321D3" w:rsidRPr="00A059DD" w:rsidRDefault="00A059DD" w:rsidP="00305952">
      <w:pPr>
        <w:adjustRightInd w:val="0"/>
        <w:snapToGrid w:val="0"/>
        <w:spacing w:line="560" w:lineRule="exact"/>
        <w:ind w:firstLineChars="200" w:firstLine="643"/>
        <w:rPr>
          <w:rFonts w:ascii="仿宋" w:eastAsia="仿宋" w:hAnsi="仿宋"/>
          <w:b/>
          <w:sz w:val="32"/>
          <w:szCs w:val="32"/>
        </w:rPr>
      </w:pPr>
      <w:r w:rsidRPr="00A059DD">
        <w:rPr>
          <w:rFonts w:ascii="仿宋" w:eastAsia="仿宋" w:hAnsi="仿宋" w:hint="eastAsia"/>
          <w:b/>
          <w:sz w:val="32"/>
          <w:szCs w:val="32"/>
        </w:rPr>
        <w:t>日  期：</w:t>
      </w:r>
    </w:p>
    <w:sectPr w:rsidR="009321D3" w:rsidRPr="00A059DD" w:rsidSect="009321D3">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CC5" w:rsidRDefault="00532CC5" w:rsidP="00A059DD">
      <w:r>
        <w:separator/>
      </w:r>
    </w:p>
  </w:endnote>
  <w:endnote w:type="continuationSeparator" w:id="0">
    <w:p w:rsidR="00532CC5" w:rsidRDefault="00532CC5" w:rsidP="00A05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Damascus">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1315188"/>
      <w:docPartObj>
        <w:docPartGallery w:val="Page Numbers (Bottom of Page)"/>
        <w:docPartUnique/>
      </w:docPartObj>
    </w:sdtPr>
    <w:sdtEndPr/>
    <w:sdtContent>
      <w:p w:rsidR="00A059DD" w:rsidRDefault="00A326AF">
        <w:pPr>
          <w:pStyle w:val="a5"/>
          <w:jc w:val="right"/>
        </w:pPr>
        <w:r>
          <w:fldChar w:fldCharType="begin"/>
        </w:r>
        <w:r>
          <w:instrText xml:space="preserve"> PAGE   \* MERGEFORMAT </w:instrText>
        </w:r>
        <w:r>
          <w:fldChar w:fldCharType="separate"/>
        </w:r>
        <w:r w:rsidR="00B273BC" w:rsidRPr="00B273BC">
          <w:rPr>
            <w:noProof/>
            <w:lang w:val="zh-CN"/>
          </w:rPr>
          <w:t>1</w:t>
        </w:r>
        <w:r>
          <w:rPr>
            <w:noProof/>
            <w:lang w:val="zh-CN"/>
          </w:rPr>
          <w:fldChar w:fldCharType="end"/>
        </w:r>
      </w:p>
    </w:sdtContent>
  </w:sdt>
  <w:p w:rsidR="00A059DD" w:rsidRDefault="00A059DD">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CC5" w:rsidRDefault="00532CC5" w:rsidP="00A059DD">
      <w:r>
        <w:separator/>
      </w:r>
    </w:p>
  </w:footnote>
  <w:footnote w:type="continuationSeparator" w:id="0">
    <w:p w:rsidR="00532CC5" w:rsidRDefault="00532CC5" w:rsidP="00A059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059DD"/>
    <w:rsid w:val="000415B5"/>
    <w:rsid w:val="000B7B05"/>
    <w:rsid w:val="00155E11"/>
    <w:rsid w:val="001F061C"/>
    <w:rsid w:val="00207AD2"/>
    <w:rsid w:val="002975EF"/>
    <w:rsid w:val="00305952"/>
    <w:rsid w:val="00390CC8"/>
    <w:rsid w:val="004C3160"/>
    <w:rsid w:val="005163C3"/>
    <w:rsid w:val="00532CC5"/>
    <w:rsid w:val="00582894"/>
    <w:rsid w:val="005B6F2F"/>
    <w:rsid w:val="00606181"/>
    <w:rsid w:val="006C1AB4"/>
    <w:rsid w:val="006D77A2"/>
    <w:rsid w:val="006E7813"/>
    <w:rsid w:val="007B66CC"/>
    <w:rsid w:val="007D0C15"/>
    <w:rsid w:val="00834FBE"/>
    <w:rsid w:val="00885D9F"/>
    <w:rsid w:val="008B39F9"/>
    <w:rsid w:val="008B7EE2"/>
    <w:rsid w:val="00900225"/>
    <w:rsid w:val="00906A4E"/>
    <w:rsid w:val="009321D3"/>
    <w:rsid w:val="009506A1"/>
    <w:rsid w:val="009B13F3"/>
    <w:rsid w:val="009C3989"/>
    <w:rsid w:val="009E38E9"/>
    <w:rsid w:val="009F0374"/>
    <w:rsid w:val="00A059DD"/>
    <w:rsid w:val="00A062EC"/>
    <w:rsid w:val="00A326AF"/>
    <w:rsid w:val="00B273BC"/>
    <w:rsid w:val="00B80626"/>
    <w:rsid w:val="00BC4059"/>
    <w:rsid w:val="00C859C5"/>
    <w:rsid w:val="00CC7C91"/>
    <w:rsid w:val="00CD634A"/>
    <w:rsid w:val="00D012E1"/>
    <w:rsid w:val="00D766ED"/>
    <w:rsid w:val="00DD2331"/>
    <w:rsid w:val="00DD6D35"/>
    <w:rsid w:val="00DE671C"/>
    <w:rsid w:val="00DF1F36"/>
    <w:rsid w:val="00DF3D26"/>
    <w:rsid w:val="00E4377C"/>
    <w:rsid w:val="00EC5B14"/>
    <w:rsid w:val="00F26265"/>
    <w:rsid w:val="00F35438"/>
    <w:rsid w:val="00F44729"/>
    <w:rsid w:val="00F60F51"/>
    <w:rsid w:val="00F92F7B"/>
    <w:rsid w:val="00F97694"/>
    <w:rsid w:val="00FA7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BEAF30"/>
  <w15:docId w15:val="{827FFF20-26FB-400B-86CB-93E31E358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21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059D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A059DD"/>
    <w:rPr>
      <w:sz w:val="18"/>
      <w:szCs w:val="18"/>
    </w:rPr>
  </w:style>
  <w:style w:type="paragraph" w:styleId="a5">
    <w:name w:val="footer"/>
    <w:basedOn w:val="a"/>
    <w:link w:val="a6"/>
    <w:uiPriority w:val="99"/>
    <w:unhideWhenUsed/>
    <w:rsid w:val="00A059DD"/>
    <w:pPr>
      <w:tabs>
        <w:tab w:val="center" w:pos="4153"/>
        <w:tab w:val="right" w:pos="8306"/>
      </w:tabs>
      <w:snapToGrid w:val="0"/>
      <w:jc w:val="left"/>
    </w:pPr>
    <w:rPr>
      <w:sz w:val="18"/>
      <w:szCs w:val="18"/>
    </w:rPr>
  </w:style>
  <w:style w:type="character" w:customStyle="1" w:styleId="a6">
    <w:name w:val="页脚 字符"/>
    <w:basedOn w:val="a0"/>
    <w:link w:val="a5"/>
    <w:uiPriority w:val="99"/>
    <w:rsid w:val="00A059D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6</Pages>
  <Words>384</Words>
  <Characters>2195</Characters>
  <Application>Microsoft Office Word</Application>
  <DocSecurity>0</DocSecurity>
  <Lines>18</Lines>
  <Paragraphs>5</Paragraphs>
  <ScaleCrop>false</ScaleCrop>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Administrator</cp:lastModifiedBy>
  <cp:revision>14</cp:revision>
  <dcterms:created xsi:type="dcterms:W3CDTF">2018-02-10T08:07:00Z</dcterms:created>
  <dcterms:modified xsi:type="dcterms:W3CDTF">2018-05-14T02:48:00Z</dcterms:modified>
</cp:coreProperties>
</file>